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2840" w14:textId="3BED8EBB" w:rsidR="004A60DE" w:rsidRPr="00707E6F" w:rsidRDefault="004A60DE" w:rsidP="004A60DE">
      <w:pPr>
        <w:jc w:val="both"/>
        <w:rPr>
          <w:color w:val="000000" w:themeColor="text1"/>
        </w:rPr>
      </w:pPr>
      <w:r w:rsidRPr="00707E6F">
        <w:rPr>
          <w:color w:val="000000" w:themeColor="text1"/>
        </w:rPr>
        <w:t>Lisboa 30 de novembro de 2022</w:t>
      </w:r>
    </w:p>
    <w:p w14:paraId="21177D15" w14:textId="0D1AD86C" w:rsidR="004E3046" w:rsidRPr="00707E6F" w:rsidRDefault="004E3046" w:rsidP="00994DB2">
      <w:pPr>
        <w:jc w:val="both"/>
        <w:rPr>
          <w:color w:val="000000" w:themeColor="text1"/>
          <w:sz w:val="24"/>
          <w:szCs w:val="24"/>
        </w:rPr>
      </w:pPr>
    </w:p>
    <w:p w14:paraId="104A507F" w14:textId="4AA0DFCF" w:rsidR="007E2827" w:rsidRPr="00707E6F" w:rsidRDefault="00CD6E4D" w:rsidP="00994DB2">
      <w:pPr>
        <w:jc w:val="both"/>
        <w:rPr>
          <w:color w:val="000000" w:themeColor="text1"/>
          <w:sz w:val="24"/>
          <w:szCs w:val="24"/>
        </w:rPr>
      </w:pPr>
      <w:r w:rsidRPr="00707E6F">
        <w:rPr>
          <w:b/>
          <w:bCs/>
          <w:color w:val="000000" w:themeColor="text1"/>
          <w:sz w:val="24"/>
          <w:szCs w:val="24"/>
        </w:rPr>
        <w:t xml:space="preserve">Teilhard de Chardin e a </w:t>
      </w:r>
      <w:r w:rsidR="007E2827" w:rsidRPr="00707E6F">
        <w:rPr>
          <w:b/>
          <w:bCs/>
          <w:color w:val="000000" w:themeColor="text1"/>
          <w:sz w:val="24"/>
          <w:szCs w:val="24"/>
        </w:rPr>
        <w:t>“A ENERGIA DO AMOR</w:t>
      </w:r>
      <w:r w:rsidRPr="00707E6F">
        <w:rPr>
          <w:color w:val="000000" w:themeColor="text1"/>
          <w:sz w:val="24"/>
          <w:szCs w:val="24"/>
        </w:rPr>
        <w:t xml:space="preserve"> </w:t>
      </w:r>
      <w:r w:rsidR="007E2827" w:rsidRPr="00707E6F">
        <w:rPr>
          <w:color w:val="000000" w:themeColor="text1"/>
          <w:sz w:val="24"/>
          <w:szCs w:val="24"/>
        </w:rPr>
        <w:t>” é o tema que me foi dado tratar, ...</w:t>
      </w:r>
      <w:r w:rsidR="004E3046" w:rsidRPr="00707E6F">
        <w:rPr>
          <w:color w:val="000000" w:themeColor="text1"/>
          <w:sz w:val="24"/>
          <w:szCs w:val="24"/>
        </w:rPr>
        <w:t xml:space="preserve"> </w:t>
      </w:r>
    </w:p>
    <w:p w14:paraId="01C503FF" w14:textId="0AB19953" w:rsidR="007E2827" w:rsidRPr="00707E6F" w:rsidRDefault="008429BD" w:rsidP="00D42F57">
      <w:pPr>
        <w:rPr>
          <w:color w:val="000000" w:themeColor="text1"/>
          <w:sz w:val="24"/>
          <w:szCs w:val="24"/>
        </w:rPr>
      </w:pPr>
      <w:r w:rsidRPr="00707E6F">
        <w:rPr>
          <w:color w:val="000000" w:themeColor="text1"/>
          <w:sz w:val="24"/>
          <w:szCs w:val="24"/>
        </w:rPr>
        <w:t xml:space="preserve">E, </w:t>
      </w:r>
      <w:r w:rsidR="004E3046" w:rsidRPr="00707E6F">
        <w:rPr>
          <w:color w:val="000000" w:themeColor="text1"/>
          <w:sz w:val="24"/>
          <w:szCs w:val="24"/>
        </w:rPr>
        <w:t xml:space="preserve">para tornar mais clara a sequência </w:t>
      </w:r>
      <w:r w:rsidR="007E2827" w:rsidRPr="00707E6F">
        <w:rPr>
          <w:color w:val="000000" w:themeColor="text1"/>
          <w:sz w:val="24"/>
          <w:szCs w:val="24"/>
        </w:rPr>
        <w:t xml:space="preserve"> </w:t>
      </w:r>
      <w:r w:rsidR="004A60DE" w:rsidRPr="00707E6F">
        <w:rPr>
          <w:color w:val="000000" w:themeColor="text1"/>
          <w:sz w:val="24"/>
          <w:szCs w:val="24"/>
        </w:rPr>
        <w:t xml:space="preserve">da </w:t>
      </w:r>
      <w:r w:rsidR="007E2827" w:rsidRPr="00707E6F">
        <w:rPr>
          <w:color w:val="000000" w:themeColor="text1"/>
          <w:sz w:val="24"/>
          <w:szCs w:val="24"/>
        </w:rPr>
        <w:t>minha intervenção</w:t>
      </w:r>
      <w:r w:rsidR="004E3046" w:rsidRPr="00707E6F">
        <w:rPr>
          <w:color w:val="000000" w:themeColor="text1"/>
          <w:sz w:val="24"/>
          <w:szCs w:val="24"/>
        </w:rPr>
        <w:t>, vou traçar rapidamente as linhas mestras que a articulam:</w:t>
      </w:r>
    </w:p>
    <w:p w14:paraId="7E370887" w14:textId="02986169" w:rsidR="007E2827" w:rsidRPr="00707E6F" w:rsidRDefault="004E3046" w:rsidP="00994DB2">
      <w:pPr>
        <w:jc w:val="both"/>
        <w:rPr>
          <w:color w:val="000000" w:themeColor="text1"/>
          <w:sz w:val="24"/>
          <w:szCs w:val="24"/>
        </w:rPr>
      </w:pPr>
      <w:r w:rsidRPr="00707E6F">
        <w:rPr>
          <w:color w:val="000000" w:themeColor="text1"/>
          <w:sz w:val="24"/>
          <w:szCs w:val="24"/>
        </w:rPr>
        <w:t>C</w:t>
      </w:r>
      <w:r w:rsidR="002D481B" w:rsidRPr="00707E6F">
        <w:rPr>
          <w:color w:val="000000" w:themeColor="text1"/>
          <w:sz w:val="24"/>
          <w:szCs w:val="24"/>
        </w:rPr>
        <w:t>omeça</w:t>
      </w:r>
      <w:r w:rsidR="007E2827" w:rsidRPr="00707E6F">
        <w:rPr>
          <w:color w:val="000000" w:themeColor="text1"/>
          <w:sz w:val="24"/>
          <w:szCs w:val="24"/>
        </w:rPr>
        <w:t>r</w:t>
      </w:r>
      <w:r w:rsidRPr="00707E6F">
        <w:rPr>
          <w:color w:val="000000" w:themeColor="text1"/>
          <w:sz w:val="24"/>
          <w:szCs w:val="24"/>
        </w:rPr>
        <w:t>ei</w:t>
      </w:r>
      <w:r w:rsidR="007E2827" w:rsidRPr="00707E6F">
        <w:rPr>
          <w:color w:val="000000" w:themeColor="text1"/>
          <w:sz w:val="24"/>
          <w:szCs w:val="24"/>
        </w:rPr>
        <w:t xml:space="preserve"> </w:t>
      </w:r>
      <w:r w:rsidR="002D481B" w:rsidRPr="00707E6F">
        <w:rPr>
          <w:color w:val="000000" w:themeColor="text1"/>
          <w:sz w:val="24"/>
          <w:szCs w:val="24"/>
        </w:rPr>
        <w:t xml:space="preserve">por </w:t>
      </w:r>
      <w:r w:rsidR="007E2827" w:rsidRPr="00707E6F">
        <w:rPr>
          <w:color w:val="000000" w:themeColor="text1"/>
          <w:sz w:val="24"/>
          <w:szCs w:val="24"/>
        </w:rPr>
        <w:t>aquilo que, aparentemente, será mais simples e próximo da experiência comum</w:t>
      </w:r>
      <w:r w:rsidR="002D481B" w:rsidRPr="00707E6F">
        <w:rPr>
          <w:color w:val="000000" w:themeColor="text1"/>
          <w:sz w:val="24"/>
          <w:szCs w:val="24"/>
        </w:rPr>
        <w:t xml:space="preserve"> - </w:t>
      </w:r>
      <w:r w:rsidR="007E2827" w:rsidRPr="00707E6F">
        <w:rPr>
          <w:color w:val="000000" w:themeColor="text1"/>
          <w:sz w:val="24"/>
          <w:szCs w:val="24"/>
        </w:rPr>
        <w:t xml:space="preserve"> os testemunhos autobiográficos do Padre Teilhard que nos falam da sua relação afetiva com a terra natal e a paisagem da sua infância, da imagem dos seus pais e, particularmente, da sua mãe, dos laços que o ligavam às irmãs Marguerite e Françoise, da revelação inspiradora que foi para ele a prima Marguerite T. Chambom, e das muitas outras presenças femininas, todas figuras singulares, com quem teceu afinidades eletivas. E de tantos amigos, irmãos da Companhia de Jesus, cientistas, intelectuais, artistas. Todos estes testemunhos nos falam do amor humano que foi fundamento do seu crescimento espiritual e que o conduziu do “ser mais” inaciano à visão paulina do “ser tudo em todos”.</w:t>
      </w:r>
    </w:p>
    <w:p w14:paraId="479DF332" w14:textId="6942C0E4" w:rsidR="004C336A" w:rsidRPr="00707E6F" w:rsidRDefault="007E2827" w:rsidP="00994DB2">
      <w:pPr>
        <w:jc w:val="both"/>
        <w:rPr>
          <w:color w:val="000000" w:themeColor="text1"/>
          <w:sz w:val="24"/>
          <w:szCs w:val="24"/>
        </w:rPr>
      </w:pPr>
      <w:r w:rsidRPr="00707E6F">
        <w:rPr>
          <w:color w:val="000000" w:themeColor="text1"/>
          <w:sz w:val="24"/>
          <w:szCs w:val="24"/>
        </w:rPr>
        <w:t>Seguidamente, acompanharei o percurso do Padre Teilhard  ao longo da sua interpretação do fenómeno humano: desde os impercetíveis sinais de atração que, no início, moveram os átomos da matéria original</w:t>
      </w:r>
      <w:r w:rsidR="00E845B6" w:rsidRPr="00707E6F">
        <w:rPr>
          <w:color w:val="000000" w:themeColor="text1"/>
          <w:sz w:val="24"/>
          <w:szCs w:val="24"/>
        </w:rPr>
        <w:t>,</w:t>
      </w:r>
      <w:r w:rsidRPr="00707E6F">
        <w:rPr>
          <w:color w:val="000000" w:themeColor="text1"/>
          <w:sz w:val="24"/>
          <w:szCs w:val="24"/>
        </w:rPr>
        <w:t xml:space="preserve"> até ao horizonte da Parusia, ou seja</w:t>
      </w:r>
      <w:r w:rsidR="00630163" w:rsidRPr="00707E6F">
        <w:rPr>
          <w:color w:val="000000" w:themeColor="text1"/>
          <w:sz w:val="24"/>
          <w:szCs w:val="24"/>
        </w:rPr>
        <w:t>:</w:t>
      </w:r>
      <w:r w:rsidRPr="00707E6F">
        <w:rPr>
          <w:color w:val="000000" w:themeColor="text1"/>
          <w:sz w:val="24"/>
          <w:szCs w:val="24"/>
        </w:rPr>
        <w:t xml:space="preserve"> da cosmogénese, à biogénese, da antropogénese à noosfera, até à cristogénese. Neste percurso da Evolução na História</w:t>
      </w:r>
      <w:r w:rsidR="00E845B6" w:rsidRPr="00707E6F">
        <w:rPr>
          <w:color w:val="000000" w:themeColor="text1"/>
          <w:sz w:val="24"/>
          <w:szCs w:val="24"/>
        </w:rPr>
        <w:t>,</w:t>
      </w:r>
      <w:r w:rsidR="002D481B" w:rsidRPr="00707E6F">
        <w:rPr>
          <w:color w:val="000000" w:themeColor="text1"/>
          <w:sz w:val="24"/>
          <w:szCs w:val="24"/>
        </w:rPr>
        <w:t xml:space="preserve"> até às origens do Homem</w:t>
      </w:r>
      <w:r w:rsidRPr="00707E6F">
        <w:rPr>
          <w:color w:val="000000" w:themeColor="text1"/>
          <w:sz w:val="24"/>
          <w:szCs w:val="24"/>
        </w:rPr>
        <w:t>, Teilhard vê uma grande energia impulsionadora e atrativa, o Ponto Ómega, Sede de Convergência, ponto fontal do Amor Universal, que identifica</w:t>
      </w:r>
      <w:r w:rsidR="00AD79B8" w:rsidRPr="00707E6F">
        <w:rPr>
          <w:color w:val="000000" w:themeColor="text1"/>
          <w:sz w:val="24"/>
          <w:szCs w:val="24"/>
        </w:rPr>
        <w:t>, no final,</w:t>
      </w:r>
      <w:r w:rsidRPr="00707E6F">
        <w:rPr>
          <w:color w:val="000000" w:themeColor="text1"/>
          <w:sz w:val="24"/>
          <w:szCs w:val="24"/>
        </w:rPr>
        <w:t xml:space="preserve"> com o Cristo Cósmico, “ Le Christ toujours plus grand </w:t>
      </w:r>
      <w:r w:rsidR="00B14A1F" w:rsidRPr="00707E6F">
        <w:rPr>
          <w:color w:val="000000" w:themeColor="text1"/>
          <w:sz w:val="24"/>
          <w:szCs w:val="24"/>
        </w:rPr>
        <w:t>– o Cristo sempre maior</w:t>
      </w:r>
      <w:r w:rsidRPr="00707E6F">
        <w:rPr>
          <w:color w:val="000000" w:themeColor="text1"/>
          <w:sz w:val="24"/>
          <w:szCs w:val="24"/>
        </w:rPr>
        <w:t>.“</w:t>
      </w:r>
    </w:p>
    <w:p w14:paraId="204F1A69" w14:textId="4EFE60F6" w:rsidR="007E2827" w:rsidRPr="00707E6F" w:rsidRDefault="009F2BD7" w:rsidP="00994DB2">
      <w:pPr>
        <w:jc w:val="both"/>
        <w:rPr>
          <w:color w:val="000000" w:themeColor="text1"/>
          <w:sz w:val="24"/>
          <w:szCs w:val="24"/>
        </w:rPr>
      </w:pPr>
      <w:r w:rsidRPr="00707E6F">
        <w:rPr>
          <w:color w:val="000000" w:themeColor="text1"/>
          <w:sz w:val="24"/>
          <w:szCs w:val="24"/>
        </w:rPr>
        <w:t xml:space="preserve"> </w:t>
      </w:r>
      <w:r w:rsidR="004C336A" w:rsidRPr="00707E6F">
        <w:rPr>
          <w:color w:val="000000" w:themeColor="text1"/>
          <w:sz w:val="24"/>
          <w:szCs w:val="24"/>
        </w:rPr>
        <w:t>T</w:t>
      </w:r>
      <w:r w:rsidR="002D481B" w:rsidRPr="00707E6F">
        <w:rPr>
          <w:color w:val="000000" w:themeColor="text1"/>
          <w:sz w:val="24"/>
          <w:szCs w:val="24"/>
        </w:rPr>
        <w:t>er</w:t>
      </w:r>
      <w:r w:rsidR="004C336A" w:rsidRPr="00707E6F">
        <w:rPr>
          <w:color w:val="000000" w:themeColor="text1"/>
          <w:sz w:val="24"/>
          <w:szCs w:val="24"/>
        </w:rPr>
        <w:t>minarei reconhecendo como,</w:t>
      </w:r>
      <w:r w:rsidR="005673AB" w:rsidRPr="00707E6F">
        <w:rPr>
          <w:color w:val="000000" w:themeColor="text1"/>
          <w:sz w:val="24"/>
          <w:szCs w:val="24"/>
        </w:rPr>
        <w:t xml:space="preserve"> </w:t>
      </w:r>
      <w:r w:rsidR="00F22F6C" w:rsidRPr="00707E6F">
        <w:rPr>
          <w:color w:val="000000" w:themeColor="text1"/>
          <w:sz w:val="24"/>
          <w:szCs w:val="24"/>
        </w:rPr>
        <w:t xml:space="preserve">na visão cósmica do Padre Teillard, é </w:t>
      </w:r>
      <w:r w:rsidR="00F22F6C" w:rsidRPr="00707E6F">
        <w:rPr>
          <w:b/>
          <w:bCs/>
          <w:color w:val="000000" w:themeColor="text1"/>
          <w:sz w:val="24"/>
          <w:szCs w:val="24"/>
        </w:rPr>
        <w:t xml:space="preserve">a energia do AMOR </w:t>
      </w:r>
      <w:r w:rsidR="00F22F6C" w:rsidRPr="00707E6F">
        <w:rPr>
          <w:color w:val="000000" w:themeColor="text1"/>
          <w:sz w:val="24"/>
          <w:szCs w:val="24"/>
        </w:rPr>
        <w:t>que</w:t>
      </w:r>
      <w:r w:rsidR="00927BEC" w:rsidRPr="00707E6F">
        <w:rPr>
          <w:color w:val="000000" w:themeColor="text1"/>
          <w:sz w:val="24"/>
          <w:szCs w:val="24"/>
        </w:rPr>
        <w:t>, sacralizando</w:t>
      </w:r>
      <w:r w:rsidR="006645DB" w:rsidRPr="00707E6F">
        <w:rPr>
          <w:color w:val="000000" w:themeColor="text1"/>
          <w:sz w:val="24"/>
          <w:szCs w:val="24"/>
        </w:rPr>
        <w:t>, cristificando</w:t>
      </w:r>
      <w:r w:rsidR="00927BEC" w:rsidRPr="00707E6F">
        <w:rPr>
          <w:color w:val="000000" w:themeColor="text1"/>
          <w:sz w:val="24"/>
          <w:szCs w:val="24"/>
        </w:rPr>
        <w:t xml:space="preserve"> o mundo, permitirá </w:t>
      </w:r>
      <w:r w:rsidR="00E21857" w:rsidRPr="00707E6F">
        <w:rPr>
          <w:color w:val="000000" w:themeColor="text1"/>
          <w:sz w:val="24"/>
          <w:szCs w:val="24"/>
        </w:rPr>
        <w:t xml:space="preserve">à humanidade </w:t>
      </w:r>
      <w:r w:rsidR="00F24BF9" w:rsidRPr="00707E6F">
        <w:rPr>
          <w:color w:val="000000" w:themeColor="text1"/>
          <w:sz w:val="24"/>
          <w:szCs w:val="24"/>
        </w:rPr>
        <w:t xml:space="preserve">a REVELAÇÃO </w:t>
      </w:r>
      <w:r w:rsidR="00B14A1F" w:rsidRPr="00707E6F">
        <w:rPr>
          <w:color w:val="000000" w:themeColor="text1"/>
          <w:sz w:val="24"/>
          <w:szCs w:val="24"/>
        </w:rPr>
        <w:t>da</w:t>
      </w:r>
      <w:r w:rsidR="00E21857" w:rsidRPr="00707E6F">
        <w:rPr>
          <w:color w:val="000000" w:themeColor="text1"/>
          <w:sz w:val="24"/>
          <w:szCs w:val="24"/>
        </w:rPr>
        <w:t xml:space="preserve"> PARUSIA.</w:t>
      </w:r>
    </w:p>
    <w:p w14:paraId="15B4DFD3" w14:textId="77AEEC68" w:rsidR="007E2827" w:rsidRPr="00707E6F" w:rsidRDefault="007E2827" w:rsidP="00994DB2">
      <w:pPr>
        <w:jc w:val="both"/>
        <w:rPr>
          <w:color w:val="000000" w:themeColor="text1"/>
          <w:sz w:val="24"/>
          <w:szCs w:val="24"/>
        </w:rPr>
      </w:pPr>
    </w:p>
    <w:p w14:paraId="4005B82D" w14:textId="3AB7F26A" w:rsidR="007E2827" w:rsidRPr="00707E6F" w:rsidRDefault="008D0B81" w:rsidP="00994DB2">
      <w:pPr>
        <w:jc w:val="both"/>
        <w:rPr>
          <w:color w:val="000000" w:themeColor="text1"/>
          <w:sz w:val="24"/>
          <w:szCs w:val="24"/>
        </w:rPr>
      </w:pPr>
      <w:r w:rsidRPr="00707E6F">
        <w:rPr>
          <w:color w:val="000000" w:themeColor="text1"/>
          <w:sz w:val="24"/>
          <w:szCs w:val="24"/>
        </w:rPr>
        <w:t>O AMOR DA TERRA E O AMOR DO CÉU</w:t>
      </w:r>
      <w:r w:rsidR="00630163" w:rsidRPr="00707E6F">
        <w:rPr>
          <w:color w:val="000000" w:themeColor="text1"/>
          <w:sz w:val="24"/>
          <w:szCs w:val="24"/>
        </w:rPr>
        <w:t xml:space="preserve"> são</w:t>
      </w:r>
      <w:r w:rsidR="004A60DE" w:rsidRPr="00707E6F">
        <w:rPr>
          <w:color w:val="000000" w:themeColor="text1"/>
          <w:sz w:val="24"/>
          <w:szCs w:val="24"/>
        </w:rPr>
        <w:t xml:space="preserve"> os eixos fundamentais da FÉ de Teilhard de Chardin</w:t>
      </w:r>
    </w:p>
    <w:p w14:paraId="36775AC2" w14:textId="453FB521" w:rsidR="007E2827" w:rsidRPr="00707E6F" w:rsidRDefault="007E2827" w:rsidP="00994DB2">
      <w:pPr>
        <w:jc w:val="both"/>
        <w:rPr>
          <w:color w:val="000000" w:themeColor="text1"/>
          <w:sz w:val="24"/>
          <w:szCs w:val="24"/>
        </w:rPr>
      </w:pPr>
      <w:r w:rsidRPr="00707E6F">
        <w:rPr>
          <w:color w:val="000000" w:themeColor="text1"/>
          <w:sz w:val="24"/>
          <w:szCs w:val="24"/>
        </w:rPr>
        <w:t xml:space="preserve">Como já foi dito na primeira sessão deste Curso, o Padre Teillard nasceu no seio de uma família muito unida e fervorosamente cristã: a mãe educou os onze filhos num ambiente carinhoso, protegido e de grande devoção, e o pai incutiu-lhes o gosto pela observação atenta dos fenómenos da Natureza e pelas ciências exatas. </w:t>
      </w:r>
      <w:r w:rsidR="006D4E2A" w:rsidRPr="00707E6F">
        <w:rPr>
          <w:color w:val="000000" w:themeColor="text1"/>
          <w:sz w:val="24"/>
          <w:szCs w:val="24"/>
        </w:rPr>
        <w:t xml:space="preserve">A oração diária </w:t>
      </w:r>
      <w:r w:rsidR="002D481B" w:rsidRPr="00707E6F">
        <w:rPr>
          <w:color w:val="000000" w:themeColor="text1"/>
          <w:sz w:val="24"/>
          <w:szCs w:val="24"/>
        </w:rPr>
        <w:t>re</w:t>
      </w:r>
      <w:r w:rsidR="00302A80" w:rsidRPr="00707E6F">
        <w:rPr>
          <w:color w:val="000000" w:themeColor="text1"/>
          <w:sz w:val="24"/>
          <w:szCs w:val="24"/>
        </w:rPr>
        <w:t>z</w:t>
      </w:r>
      <w:r w:rsidR="002D481B" w:rsidRPr="00707E6F">
        <w:rPr>
          <w:color w:val="000000" w:themeColor="text1"/>
          <w:sz w:val="24"/>
          <w:szCs w:val="24"/>
        </w:rPr>
        <w:t xml:space="preserve">ada </w:t>
      </w:r>
      <w:r w:rsidR="006D4E2A" w:rsidRPr="00707E6F">
        <w:rPr>
          <w:color w:val="000000" w:themeColor="text1"/>
          <w:sz w:val="24"/>
          <w:szCs w:val="24"/>
        </w:rPr>
        <w:t>em família</w:t>
      </w:r>
      <w:r w:rsidR="00302A80" w:rsidRPr="00707E6F">
        <w:rPr>
          <w:color w:val="000000" w:themeColor="text1"/>
          <w:sz w:val="24"/>
          <w:szCs w:val="24"/>
        </w:rPr>
        <w:t>, o culto mariano</w:t>
      </w:r>
      <w:r w:rsidR="006D4E2A" w:rsidRPr="00707E6F">
        <w:rPr>
          <w:color w:val="000000" w:themeColor="text1"/>
          <w:sz w:val="24"/>
          <w:szCs w:val="24"/>
        </w:rPr>
        <w:t xml:space="preserve"> e </w:t>
      </w:r>
      <w:r w:rsidR="002D481B" w:rsidRPr="00707E6F">
        <w:rPr>
          <w:color w:val="000000" w:themeColor="text1"/>
          <w:sz w:val="24"/>
          <w:szCs w:val="24"/>
        </w:rPr>
        <w:t xml:space="preserve">a </w:t>
      </w:r>
      <w:r w:rsidR="00302A80" w:rsidRPr="00707E6F">
        <w:rPr>
          <w:color w:val="000000" w:themeColor="text1"/>
          <w:sz w:val="24"/>
          <w:szCs w:val="24"/>
        </w:rPr>
        <w:t xml:space="preserve">intensa </w:t>
      </w:r>
      <w:r w:rsidR="002D481B" w:rsidRPr="00707E6F">
        <w:rPr>
          <w:color w:val="000000" w:themeColor="text1"/>
          <w:sz w:val="24"/>
          <w:szCs w:val="24"/>
        </w:rPr>
        <w:t>devoção ao Sagrado Coração de Jesus</w:t>
      </w:r>
      <w:r w:rsidR="00302A80" w:rsidRPr="00707E6F">
        <w:rPr>
          <w:color w:val="000000" w:themeColor="text1"/>
          <w:sz w:val="24"/>
          <w:szCs w:val="24"/>
        </w:rPr>
        <w:t xml:space="preserve"> irão marcar não só a infância e a juventude do futuro padre, como também irão inspirar a evolução do seu pensamento </w:t>
      </w:r>
      <w:r w:rsidR="004F0FF2" w:rsidRPr="00707E6F">
        <w:rPr>
          <w:color w:val="000000" w:themeColor="text1"/>
          <w:sz w:val="24"/>
          <w:szCs w:val="24"/>
        </w:rPr>
        <w:t>e despertar novas intuições</w:t>
      </w:r>
      <w:r w:rsidR="002E24BE" w:rsidRPr="00707E6F">
        <w:rPr>
          <w:color w:val="000000" w:themeColor="text1"/>
          <w:sz w:val="24"/>
          <w:szCs w:val="24"/>
        </w:rPr>
        <w:t>, como mais adiante veremos</w:t>
      </w:r>
      <w:r w:rsidR="004F0FF2" w:rsidRPr="00707E6F">
        <w:rPr>
          <w:color w:val="000000" w:themeColor="text1"/>
          <w:sz w:val="24"/>
          <w:szCs w:val="24"/>
        </w:rPr>
        <w:t>.</w:t>
      </w:r>
    </w:p>
    <w:p w14:paraId="042EE50F" w14:textId="2D933805" w:rsidR="00BE4836" w:rsidRPr="00707E6F" w:rsidRDefault="00156D3D" w:rsidP="00BE4836">
      <w:pPr>
        <w:jc w:val="both"/>
        <w:rPr>
          <w:color w:val="000000" w:themeColor="text1"/>
          <w:sz w:val="24"/>
          <w:szCs w:val="24"/>
        </w:rPr>
      </w:pPr>
      <w:r w:rsidRPr="00707E6F">
        <w:rPr>
          <w:color w:val="000000" w:themeColor="text1"/>
          <w:sz w:val="24"/>
          <w:szCs w:val="24"/>
        </w:rPr>
        <w:lastRenderedPageBreak/>
        <w:t>Como refere Claude Tresmontant</w:t>
      </w:r>
      <w:r w:rsidRPr="00707E6F">
        <w:rPr>
          <w:rStyle w:val="Refdenotaderodap"/>
          <w:color w:val="000000" w:themeColor="text1"/>
          <w:sz w:val="24"/>
          <w:szCs w:val="24"/>
        </w:rPr>
        <w:footnoteReference w:id="1"/>
      </w:r>
      <w:r w:rsidRPr="00707E6F">
        <w:rPr>
          <w:color w:val="000000" w:themeColor="text1"/>
          <w:sz w:val="24"/>
          <w:szCs w:val="24"/>
        </w:rPr>
        <w:t>,</w:t>
      </w:r>
      <w:r w:rsidR="00874E44" w:rsidRPr="00707E6F">
        <w:rPr>
          <w:color w:val="000000" w:themeColor="text1"/>
          <w:sz w:val="24"/>
          <w:szCs w:val="24"/>
        </w:rPr>
        <w:t xml:space="preserve"> um dos melhores imtérpretes da obra de Teilhard,</w:t>
      </w:r>
      <w:r w:rsidR="0011031F" w:rsidRPr="00707E6F">
        <w:rPr>
          <w:color w:val="000000" w:themeColor="text1"/>
          <w:sz w:val="24"/>
          <w:szCs w:val="24"/>
        </w:rPr>
        <w:t xml:space="preserve">  </w:t>
      </w:r>
      <w:r w:rsidR="00874E44" w:rsidRPr="00707E6F">
        <w:rPr>
          <w:color w:val="000000" w:themeColor="text1"/>
          <w:sz w:val="24"/>
          <w:szCs w:val="24"/>
        </w:rPr>
        <w:t>“</w:t>
      </w:r>
      <w:r w:rsidR="0011031F" w:rsidRPr="00707E6F">
        <w:rPr>
          <w:color w:val="000000" w:themeColor="text1"/>
          <w:sz w:val="24"/>
          <w:szCs w:val="24"/>
        </w:rPr>
        <w:t>para esclarecer a génese psicológica da obra ( de Teil</w:t>
      </w:r>
      <w:r w:rsidR="00DA4FF5" w:rsidRPr="00707E6F">
        <w:rPr>
          <w:color w:val="000000" w:themeColor="text1"/>
          <w:sz w:val="24"/>
          <w:szCs w:val="24"/>
        </w:rPr>
        <w:t>h</w:t>
      </w:r>
      <w:r w:rsidR="0011031F" w:rsidRPr="00707E6F">
        <w:rPr>
          <w:color w:val="000000" w:themeColor="text1"/>
          <w:sz w:val="24"/>
          <w:szCs w:val="24"/>
        </w:rPr>
        <w:t xml:space="preserve">ard) temos a felicidade de possuir uma história interior, uma autobiografia espiritual, que esboça o desenvolvimento da sua visão do Mundo. </w:t>
      </w:r>
      <w:r w:rsidR="00E40477" w:rsidRPr="00707E6F">
        <w:rPr>
          <w:color w:val="000000" w:themeColor="text1"/>
          <w:sz w:val="24"/>
          <w:szCs w:val="24"/>
        </w:rPr>
        <w:t>No Prólogo do</w:t>
      </w:r>
      <w:r w:rsidR="0011031F" w:rsidRPr="00707E6F">
        <w:rPr>
          <w:color w:val="000000" w:themeColor="text1"/>
          <w:sz w:val="24"/>
          <w:szCs w:val="24"/>
        </w:rPr>
        <w:t xml:space="preserve"> texto em causa </w:t>
      </w:r>
      <w:r w:rsidR="0011031F" w:rsidRPr="00707E6F">
        <w:rPr>
          <w:i/>
          <w:iCs/>
          <w:color w:val="000000" w:themeColor="text1"/>
          <w:sz w:val="24"/>
          <w:szCs w:val="24"/>
        </w:rPr>
        <w:t>– Le Coeur de la Matière</w:t>
      </w:r>
      <w:r w:rsidR="0011031F" w:rsidRPr="00707E6F">
        <w:rPr>
          <w:color w:val="000000" w:themeColor="text1"/>
          <w:sz w:val="24"/>
          <w:szCs w:val="24"/>
        </w:rPr>
        <w:t xml:space="preserve"> - , datado de 1950</w:t>
      </w:r>
      <w:r w:rsidR="00C05013" w:rsidRPr="00707E6F">
        <w:rPr>
          <w:color w:val="000000" w:themeColor="text1"/>
          <w:sz w:val="24"/>
          <w:szCs w:val="24"/>
        </w:rPr>
        <w:t xml:space="preserve">, </w:t>
      </w:r>
      <w:r w:rsidR="00E40477" w:rsidRPr="00707E6F">
        <w:rPr>
          <w:color w:val="000000" w:themeColor="text1"/>
          <w:sz w:val="24"/>
          <w:szCs w:val="24"/>
        </w:rPr>
        <w:t>o  padre Teilhard propõe-se</w:t>
      </w:r>
      <w:r w:rsidR="0083111C" w:rsidRPr="00707E6F">
        <w:rPr>
          <w:color w:val="000000" w:themeColor="text1"/>
          <w:sz w:val="24"/>
          <w:szCs w:val="24"/>
        </w:rPr>
        <w:t xml:space="preserve"> (e cito)</w:t>
      </w:r>
      <w:r w:rsidR="00E40477" w:rsidRPr="00707E6F">
        <w:rPr>
          <w:color w:val="000000" w:themeColor="text1"/>
          <w:sz w:val="24"/>
          <w:szCs w:val="24"/>
        </w:rPr>
        <w:t xml:space="preserve"> </w:t>
      </w:r>
      <w:r w:rsidR="00E40477" w:rsidRPr="00707E6F">
        <w:rPr>
          <w:i/>
          <w:iCs/>
          <w:color w:val="000000" w:themeColor="text1"/>
          <w:sz w:val="24"/>
          <w:szCs w:val="24"/>
        </w:rPr>
        <w:t xml:space="preserve">“ mostrar como, a partir de um ponto de ignição inicial ( a infância), o Mundo, ao longo de toda a </w:t>
      </w:r>
      <w:r w:rsidR="0083111C" w:rsidRPr="00707E6F">
        <w:rPr>
          <w:i/>
          <w:iCs/>
          <w:color w:val="000000" w:themeColor="text1"/>
          <w:sz w:val="24"/>
          <w:szCs w:val="24"/>
        </w:rPr>
        <w:t>minha</w:t>
      </w:r>
      <w:r w:rsidR="00E40477" w:rsidRPr="00707E6F">
        <w:rPr>
          <w:i/>
          <w:iCs/>
          <w:color w:val="000000" w:themeColor="text1"/>
          <w:sz w:val="24"/>
          <w:szCs w:val="24"/>
        </w:rPr>
        <w:t xml:space="preserve"> vida, </w:t>
      </w:r>
      <w:r w:rsidR="0083111C" w:rsidRPr="00707E6F">
        <w:rPr>
          <w:i/>
          <w:iCs/>
          <w:color w:val="000000" w:themeColor="text1"/>
          <w:sz w:val="24"/>
          <w:szCs w:val="24"/>
        </w:rPr>
        <w:t xml:space="preserve">por toda </w:t>
      </w:r>
      <w:r w:rsidR="00E40477" w:rsidRPr="00707E6F">
        <w:rPr>
          <w:i/>
          <w:iCs/>
          <w:color w:val="000000" w:themeColor="text1"/>
          <w:sz w:val="24"/>
          <w:szCs w:val="24"/>
        </w:rPr>
        <w:t xml:space="preserve">a </w:t>
      </w:r>
      <w:r w:rsidR="0083111C" w:rsidRPr="00707E6F">
        <w:rPr>
          <w:i/>
          <w:iCs/>
          <w:color w:val="000000" w:themeColor="text1"/>
          <w:sz w:val="24"/>
          <w:szCs w:val="24"/>
        </w:rPr>
        <w:t>minh</w:t>
      </w:r>
      <w:r w:rsidR="00E40477" w:rsidRPr="00707E6F">
        <w:rPr>
          <w:i/>
          <w:iCs/>
          <w:color w:val="000000" w:themeColor="text1"/>
          <w:sz w:val="24"/>
          <w:szCs w:val="24"/>
        </w:rPr>
        <w:t>a vida</w:t>
      </w:r>
      <w:r w:rsidR="0083111C" w:rsidRPr="00707E6F">
        <w:rPr>
          <w:i/>
          <w:iCs/>
          <w:color w:val="000000" w:themeColor="text1"/>
          <w:sz w:val="24"/>
          <w:szCs w:val="24"/>
        </w:rPr>
        <w:t xml:space="preserve">, a pouco e pouco se </w:t>
      </w:r>
      <w:r w:rsidR="00CD6E4D" w:rsidRPr="00707E6F">
        <w:rPr>
          <w:i/>
          <w:iCs/>
          <w:color w:val="000000" w:themeColor="text1"/>
          <w:sz w:val="24"/>
          <w:szCs w:val="24"/>
        </w:rPr>
        <w:t>iluminou</w:t>
      </w:r>
      <w:r w:rsidR="0083111C" w:rsidRPr="00707E6F">
        <w:rPr>
          <w:i/>
          <w:iCs/>
          <w:color w:val="000000" w:themeColor="text1"/>
          <w:sz w:val="24"/>
          <w:szCs w:val="24"/>
        </w:rPr>
        <w:t>, se inflamo</w:t>
      </w:r>
      <w:r w:rsidR="00BE4836" w:rsidRPr="00707E6F">
        <w:rPr>
          <w:i/>
          <w:iCs/>
          <w:color w:val="000000" w:themeColor="text1"/>
          <w:sz w:val="24"/>
          <w:szCs w:val="24"/>
        </w:rPr>
        <w:t>u ao meu olhar, até se tornar, em redor de mim, inteiramente luminoso.”</w:t>
      </w:r>
    </w:p>
    <w:p w14:paraId="7ECD9274" w14:textId="06A6A864" w:rsidR="00BE4836" w:rsidRPr="00707E6F" w:rsidRDefault="00BE4836" w:rsidP="00BE4836">
      <w:pPr>
        <w:jc w:val="both"/>
        <w:rPr>
          <w:i/>
          <w:iCs/>
          <w:color w:val="000000" w:themeColor="text1"/>
          <w:sz w:val="24"/>
          <w:szCs w:val="24"/>
        </w:rPr>
      </w:pPr>
      <w:r w:rsidRPr="00707E6F">
        <w:rPr>
          <w:color w:val="000000" w:themeColor="text1"/>
          <w:sz w:val="24"/>
          <w:szCs w:val="24"/>
        </w:rPr>
        <w:t>Teillard recorda assim esse tempo familiar:</w:t>
      </w:r>
    </w:p>
    <w:p w14:paraId="54CFA3F8" w14:textId="7A886F1B" w:rsidR="00BE4836" w:rsidRPr="00707E6F" w:rsidRDefault="00BE4836" w:rsidP="00BE4836">
      <w:pPr>
        <w:jc w:val="both"/>
        <w:rPr>
          <w:i/>
          <w:iCs/>
          <w:color w:val="000000" w:themeColor="text1"/>
          <w:sz w:val="24"/>
          <w:szCs w:val="24"/>
        </w:rPr>
      </w:pPr>
      <w:r w:rsidRPr="00707E6F">
        <w:rPr>
          <w:i/>
          <w:iCs/>
          <w:color w:val="000000" w:themeColor="text1"/>
          <w:sz w:val="24"/>
          <w:szCs w:val="24"/>
        </w:rPr>
        <w:t>“A minha infância e a minha juventude foram vividas num meio familiar exemplar e harmonioso resguardado dos dramas e fealdades da vida.</w:t>
      </w:r>
      <w:r w:rsidR="00642095" w:rsidRPr="00707E6F">
        <w:rPr>
          <w:i/>
          <w:iCs/>
          <w:color w:val="000000" w:themeColor="text1"/>
          <w:sz w:val="24"/>
          <w:szCs w:val="24"/>
        </w:rPr>
        <w:t>”</w:t>
      </w:r>
    </w:p>
    <w:p w14:paraId="43F0CE04" w14:textId="77777777" w:rsidR="00CE5E9A" w:rsidRPr="00707E6F" w:rsidRDefault="008C0C77" w:rsidP="00CE5E9A">
      <w:pPr>
        <w:jc w:val="both"/>
        <w:rPr>
          <w:color w:val="000000" w:themeColor="text1"/>
          <w:sz w:val="24"/>
          <w:szCs w:val="24"/>
        </w:rPr>
      </w:pPr>
      <w:r w:rsidRPr="00707E6F">
        <w:rPr>
          <w:color w:val="000000" w:themeColor="text1"/>
          <w:sz w:val="24"/>
          <w:szCs w:val="24"/>
        </w:rPr>
        <w:t xml:space="preserve"> Foi </w:t>
      </w:r>
      <w:r w:rsidR="00B670C3" w:rsidRPr="00707E6F">
        <w:rPr>
          <w:color w:val="000000" w:themeColor="text1"/>
          <w:sz w:val="24"/>
          <w:szCs w:val="24"/>
        </w:rPr>
        <w:t>neste ambiente q</w:t>
      </w:r>
      <w:r w:rsidRPr="00707E6F">
        <w:rPr>
          <w:color w:val="000000" w:themeColor="text1"/>
          <w:sz w:val="24"/>
          <w:szCs w:val="24"/>
        </w:rPr>
        <w:t>ue se definiu a sua vida interior e a sua vocação científica.</w:t>
      </w:r>
      <w:r w:rsidR="003C57F2" w:rsidRPr="00707E6F">
        <w:rPr>
          <w:color w:val="000000" w:themeColor="text1"/>
          <w:sz w:val="24"/>
          <w:szCs w:val="24"/>
        </w:rPr>
        <w:t xml:space="preserve"> </w:t>
      </w:r>
    </w:p>
    <w:p w14:paraId="3894C5D5" w14:textId="5D5E6A96" w:rsidR="007E2827" w:rsidRPr="00707E6F" w:rsidRDefault="00CE5E9A" w:rsidP="00CE5E9A">
      <w:pPr>
        <w:jc w:val="both"/>
        <w:rPr>
          <w:color w:val="000000" w:themeColor="text1"/>
          <w:sz w:val="24"/>
          <w:szCs w:val="24"/>
        </w:rPr>
      </w:pPr>
      <w:r w:rsidRPr="00707E6F">
        <w:rPr>
          <w:color w:val="000000" w:themeColor="text1"/>
          <w:sz w:val="24"/>
          <w:szCs w:val="24"/>
        </w:rPr>
        <w:t>“</w:t>
      </w:r>
      <w:r w:rsidR="007E2827" w:rsidRPr="00707E6F">
        <w:rPr>
          <w:i/>
          <w:iCs/>
          <w:color w:val="000000" w:themeColor="text1"/>
          <w:sz w:val="24"/>
          <w:szCs w:val="24"/>
        </w:rPr>
        <w:t>Através do meu pai, conheci, desde a infância, o gosto</w:t>
      </w:r>
      <w:r w:rsidR="000610A9" w:rsidRPr="00707E6F">
        <w:rPr>
          <w:i/>
          <w:iCs/>
          <w:color w:val="000000" w:themeColor="text1"/>
          <w:sz w:val="24"/>
          <w:szCs w:val="24"/>
        </w:rPr>
        <w:t xml:space="preserve"> pelo </w:t>
      </w:r>
      <w:r w:rsidR="000610A9" w:rsidRPr="00707E6F">
        <w:rPr>
          <w:b/>
          <w:bCs/>
          <w:i/>
          <w:iCs/>
          <w:color w:val="000000" w:themeColor="text1"/>
          <w:sz w:val="24"/>
          <w:szCs w:val="24"/>
        </w:rPr>
        <w:t>Geológico,</w:t>
      </w:r>
      <w:r w:rsidR="007E2827" w:rsidRPr="00707E6F">
        <w:rPr>
          <w:i/>
          <w:iCs/>
          <w:color w:val="000000" w:themeColor="text1"/>
          <w:sz w:val="24"/>
          <w:szCs w:val="24"/>
        </w:rPr>
        <w:t xml:space="preserve"> pelas coisas</w:t>
      </w:r>
      <w:r w:rsidR="00630163" w:rsidRPr="00707E6F">
        <w:rPr>
          <w:i/>
          <w:iCs/>
          <w:color w:val="000000" w:themeColor="text1"/>
          <w:sz w:val="24"/>
          <w:szCs w:val="24"/>
        </w:rPr>
        <w:t>,</w:t>
      </w:r>
      <w:r w:rsidR="007E2827" w:rsidRPr="00707E6F">
        <w:rPr>
          <w:i/>
          <w:iCs/>
          <w:color w:val="000000" w:themeColor="text1"/>
          <w:sz w:val="24"/>
          <w:szCs w:val="24"/>
        </w:rPr>
        <w:t xml:space="preserve"> e o sentimento da marca que o tempo nelas imprime.”</w:t>
      </w:r>
      <w:r w:rsidRPr="00707E6F">
        <w:rPr>
          <w:rStyle w:val="Refdenotaderodap"/>
          <w:i/>
          <w:iCs/>
          <w:color w:val="000000" w:themeColor="text1"/>
          <w:sz w:val="24"/>
          <w:szCs w:val="24"/>
        </w:rPr>
        <w:footnoteReference w:id="2"/>
      </w:r>
      <w:r w:rsidR="00410C13" w:rsidRPr="00707E6F">
        <w:rPr>
          <w:i/>
          <w:iCs/>
          <w:color w:val="000000" w:themeColor="text1"/>
          <w:sz w:val="24"/>
          <w:szCs w:val="24"/>
        </w:rPr>
        <w:t xml:space="preserve"> - </w:t>
      </w:r>
      <w:r w:rsidR="004924AC" w:rsidRPr="00707E6F">
        <w:rPr>
          <w:i/>
          <w:iCs/>
          <w:color w:val="000000" w:themeColor="text1"/>
          <w:sz w:val="24"/>
          <w:szCs w:val="24"/>
        </w:rPr>
        <w:t xml:space="preserve">“o contacto com o </w:t>
      </w:r>
      <w:r w:rsidR="004924AC" w:rsidRPr="00707E6F">
        <w:rPr>
          <w:b/>
          <w:bCs/>
          <w:i/>
          <w:iCs/>
          <w:color w:val="000000" w:themeColor="text1"/>
          <w:sz w:val="24"/>
          <w:szCs w:val="24"/>
        </w:rPr>
        <w:t>Cósmico</w:t>
      </w:r>
      <w:r w:rsidR="004924AC" w:rsidRPr="00707E6F">
        <w:rPr>
          <w:i/>
          <w:iCs/>
          <w:color w:val="000000" w:themeColor="text1"/>
          <w:sz w:val="24"/>
          <w:szCs w:val="24"/>
        </w:rPr>
        <w:t xml:space="preserve"> no estado sólido”,</w:t>
      </w:r>
      <w:r w:rsidR="00410C13" w:rsidRPr="00707E6F">
        <w:rPr>
          <w:color w:val="000000" w:themeColor="text1"/>
          <w:sz w:val="24"/>
          <w:szCs w:val="24"/>
        </w:rPr>
        <w:t xml:space="preserve"> </w:t>
      </w:r>
      <w:r w:rsidR="004924AC" w:rsidRPr="00707E6F">
        <w:rPr>
          <w:color w:val="000000" w:themeColor="text1"/>
          <w:sz w:val="24"/>
          <w:szCs w:val="24"/>
        </w:rPr>
        <w:t xml:space="preserve">ou seja, a </w:t>
      </w:r>
      <w:r w:rsidR="00410C13" w:rsidRPr="00707E6F">
        <w:rPr>
          <w:color w:val="000000" w:themeColor="text1"/>
          <w:sz w:val="24"/>
          <w:szCs w:val="24"/>
        </w:rPr>
        <w:t xml:space="preserve">aprendizagem </w:t>
      </w:r>
      <w:r w:rsidR="004924AC" w:rsidRPr="00707E6F">
        <w:rPr>
          <w:b/>
          <w:bCs/>
          <w:color w:val="000000" w:themeColor="text1"/>
          <w:sz w:val="24"/>
          <w:szCs w:val="24"/>
        </w:rPr>
        <w:t>do Inalterável</w:t>
      </w:r>
      <w:r w:rsidR="000610A9" w:rsidRPr="00707E6F">
        <w:rPr>
          <w:b/>
          <w:bCs/>
          <w:color w:val="000000" w:themeColor="text1"/>
          <w:sz w:val="24"/>
          <w:szCs w:val="24"/>
        </w:rPr>
        <w:t xml:space="preserve">, </w:t>
      </w:r>
      <w:r w:rsidR="00410C13" w:rsidRPr="00707E6F">
        <w:rPr>
          <w:b/>
          <w:bCs/>
          <w:color w:val="000000" w:themeColor="text1"/>
          <w:sz w:val="24"/>
          <w:szCs w:val="24"/>
        </w:rPr>
        <w:t>da</w:t>
      </w:r>
      <w:r w:rsidR="00410C13" w:rsidRPr="00707E6F">
        <w:rPr>
          <w:color w:val="000000" w:themeColor="text1"/>
          <w:sz w:val="24"/>
          <w:szCs w:val="24"/>
        </w:rPr>
        <w:t xml:space="preserve"> </w:t>
      </w:r>
      <w:r w:rsidR="00410C13" w:rsidRPr="00707E6F">
        <w:rPr>
          <w:b/>
          <w:bCs/>
          <w:color w:val="000000" w:themeColor="text1"/>
          <w:sz w:val="24"/>
          <w:szCs w:val="24"/>
        </w:rPr>
        <w:t>consistência e do sentido da realidade</w:t>
      </w:r>
      <w:r w:rsidR="00410C13" w:rsidRPr="00707E6F">
        <w:rPr>
          <w:color w:val="000000" w:themeColor="text1"/>
          <w:sz w:val="24"/>
          <w:szCs w:val="24"/>
        </w:rPr>
        <w:t>.</w:t>
      </w:r>
      <w:r w:rsidR="000610A9" w:rsidRPr="00707E6F">
        <w:rPr>
          <w:color w:val="000000" w:themeColor="text1"/>
          <w:sz w:val="24"/>
          <w:szCs w:val="24"/>
        </w:rPr>
        <w:t xml:space="preserve"> Assim como a atração pela </w:t>
      </w:r>
      <w:r w:rsidR="000610A9" w:rsidRPr="00707E6F">
        <w:rPr>
          <w:b/>
          <w:bCs/>
          <w:color w:val="000000" w:themeColor="text1"/>
          <w:sz w:val="24"/>
          <w:szCs w:val="24"/>
        </w:rPr>
        <w:t>Natureza vegetal e animal</w:t>
      </w:r>
      <w:r w:rsidR="000610A9" w:rsidRPr="00707E6F">
        <w:rPr>
          <w:color w:val="000000" w:themeColor="text1"/>
          <w:sz w:val="24"/>
          <w:szCs w:val="24"/>
        </w:rPr>
        <w:t xml:space="preserve"> </w:t>
      </w:r>
      <w:r w:rsidR="00556557" w:rsidRPr="00707E6F">
        <w:rPr>
          <w:color w:val="000000" w:themeColor="text1"/>
          <w:sz w:val="24"/>
          <w:szCs w:val="24"/>
        </w:rPr>
        <w:t xml:space="preserve">e a interrogação </w:t>
      </w:r>
      <w:r w:rsidR="00614EB3" w:rsidRPr="00707E6F">
        <w:rPr>
          <w:color w:val="000000" w:themeColor="text1"/>
          <w:sz w:val="24"/>
          <w:szCs w:val="24"/>
        </w:rPr>
        <w:t xml:space="preserve">dos mistérios da </w:t>
      </w:r>
      <w:r w:rsidR="00614EB3" w:rsidRPr="00707E6F">
        <w:rPr>
          <w:b/>
          <w:bCs/>
          <w:color w:val="000000" w:themeColor="text1"/>
          <w:sz w:val="24"/>
          <w:szCs w:val="24"/>
        </w:rPr>
        <w:t>Física</w:t>
      </w:r>
      <w:r w:rsidR="00523494" w:rsidRPr="00707E6F">
        <w:rPr>
          <w:b/>
          <w:bCs/>
          <w:color w:val="000000" w:themeColor="text1"/>
          <w:sz w:val="24"/>
          <w:szCs w:val="24"/>
        </w:rPr>
        <w:t>,</w:t>
      </w:r>
      <w:r w:rsidR="006117A6" w:rsidRPr="00707E6F">
        <w:rPr>
          <w:rStyle w:val="Refdenotaderodap"/>
          <w:b/>
          <w:bCs/>
          <w:color w:val="000000" w:themeColor="text1"/>
          <w:sz w:val="24"/>
          <w:szCs w:val="24"/>
        </w:rPr>
        <w:footnoteReference w:id="3"/>
      </w:r>
      <w:r w:rsidR="00614EB3" w:rsidRPr="00707E6F">
        <w:rPr>
          <w:b/>
          <w:bCs/>
          <w:color w:val="000000" w:themeColor="text1"/>
          <w:sz w:val="24"/>
          <w:szCs w:val="24"/>
        </w:rPr>
        <w:t xml:space="preserve"> </w:t>
      </w:r>
      <w:r w:rsidR="00523494" w:rsidRPr="00707E6F">
        <w:rPr>
          <w:color w:val="000000" w:themeColor="text1"/>
          <w:sz w:val="24"/>
          <w:szCs w:val="24"/>
        </w:rPr>
        <w:t xml:space="preserve">tendências </w:t>
      </w:r>
      <w:r w:rsidR="00B97460" w:rsidRPr="00707E6F">
        <w:rPr>
          <w:color w:val="000000" w:themeColor="text1"/>
          <w:sz w:val="24"/>
          <w:szCs w:val="24"/>
        </w:rPr>
        <w:t xml:space="preserve"> em que</w:t>
      </w:r>
      <w:r w:rsidR="00810EF2" w:rsidRPr="00707E6F">
        <w:rPr>
          <w:color w:val="000000" w:themeColor="text1"/>
          <w:sz w:val="24"/>
          <w:szCs w:val="24"/>
        </w:rPr>
        <w:t xml:space="preserve"> Teilhard</w:t>
      </w:r>
      <w:r w:rsidR="00B97460" w:rsidRPr="00707E6F">
        <w:rPr>
          <w:color w:val="000000" w:themeColor="text1"/>
          <w:sz w:val="24"/>
          <w:szCs w:val="24"/>
        </w:rPr>
        <w:t xml:space="preserve"> reconhece a herança paterna.</w:t>
      </w:r>
      <w:r w:rsidR="006117A6" w:rsidRPr="00707E6F">
        <w:rPr>
          <w:color w:val="000000" w:themeColor="text1"/>
          <w:sz w:val="24"/>
          <w:szCs w:val="24"/>
        </w:rPr>
        <w:t xml:space="preserve">   </w:t>
      </w:r>
    </w:p>
    <w:p w14:paraId="3E76528C" w14:textId="38149226" w:rsidR="007E2827" w:rsidRPr="00707E6F" w:rsidRDefault="007E2827" w:rsidP="00994DB2">
      <w:pPr>
        <w:jc w:val="both"/>
        <w:rPr>
          <w:color w:val="000000" w:themeColor="text1"/>
          <w:sz w:val="24"/>
          <w:szCs w:val="24"/>
        </w:rPr>
      </w:pPr>
      <w:r w:rsidRPr="00707E6F">
        <w:rPr>
          <w:color w:val="000000" w:themeColor="text1"/>
          <w:sz w:val="24"/>
          <w:szCs w:val="24"/>
        </w:rPr>
        <w:t>E</w:t>
      </w:r>
      <w:r w:rsidR="002E24BE" w:rsidRPr="00707E6F">
        <w:rPr>
          <w:color w:val="000000" w:themeColor="text1"/>
          <w:sz w:val="24"/>
          <w:szCs w:val="24"/>
        </w:rPr>
        <w:t>,</w:t>
      </w:r>
      <w:r w:rsidRPr="00707E6F">
        <w:rPr>
          <w:color w:val="000000" w:themeColor="text1"/>
          <w:sz w:val="24"/>
          <w:szCs w:val="24"/>
        </w:rPr>
        <w:t xml:space="preserve"> da mãe, guarda uma comovida memória:</w:t>
      </w:r>
    </w:p>
    <w:p w14:paraId="4D085406" w14:textId="5EF6A8FD" w:rsidR="002F467D" w:rsidRPr="00707E6F" w:rsidRDefault="007E2827" w:rsidP="00994DB2">
      <w:pPr>
        <w:jc w:val="both"/>
        <w:rPr>
          <w:b/>
          <w:bCs/>
          <w:color w:val="000000" w:themeColor="text1"/>
          <w:sz w:val="24"/>
          <w:szCs w:val="24"/>
        </w:rPr>
      </w:pPr>
      <w:r w:rsidRPr="00707E6F">
        <w:rPr>
          <w:i/>
          <w:iCs/>
          <w:color w:val="000000" w:themeColor="text1"/>
          <w:sz w:val="24"/>
          <w:szCs w:val="24"/>
        </w:rPr>
        <w:t>“Minha querida e santa mãe, a ela devo o melhor de mim! Dela me veio o sentido do amor de Deus, a independência da alma perante a adversidade</w:t>
      </w:r>
      <w:r w:rsidRPr="00707E6F">
        <w:rPr>
          <w:color w:val="000000" w:themeColor="text1"/>
          <w:sz w:val="24"/>
          <w:szCs w:val="24"/>
        </w:rPr>
        <w:t>”</w:t>
      </w:r>
      <w:r w:rsidR="008672B6" w:rsidRPr="00707E6F">
        <w:rPr>
          <w:rStyle w:val="Refdenotaderodap"/>
          <w:color w:val="000000" w:themeColor="text1"/>
          <w:sz w:val="24"/>
          <w:szCs w:val="24"/>
        </w:rPr>
        <w:footnoteReference w:id="4"/>
      </w:r>
      <w:r w:rsidRPr="00707E6F">
        <w:rPr>
          <w:color w:val="000000" w:themeColor="text1"/>
          <w:sz w:val="24"/>
          <w:szCs w:val="24"/>
        </w:rPr>
        <w:t>.</w:t>
      </w:r>
      <w:r w:rsidR="00410C13" w:rsidRPr="00707E6F">
        <w:rPr>
          <w:color w:val="000000" w:themeColor="text1"/>
          <w:sz w:val="24"/>
          <w:szCs w:val="24"/>
        </w:rPr>
        <w:t xml:space="preserve"> – ou seja, </w:t>
      </w:r>
      <w:r w:rsidR="00410C13" w:rsidRPr="00707E6F">
        <w:rPr>
          <w:b/>
          <w:bCs/>
          <w:color w:val="000000" w:themeColor="text1"/>
          <w:sz w:val="24"/>
          <w:szCs w:val="24"/>
        </w:rPr>
        <w:t xml:space="preserve">a experiência da fé </w:t>
      </w:r>
      <w:r w:rsidR="004F0FF2" w:rsidRPr="00707E6F">
        <w:rPr>
          <w:b/>
          <w:bCs/>
          <w:color w:val="000000" w:themeColor="text1"/>
          <w:sz w:val="24"/>
          <w:szCs w:val="24"/>
        </w:rPr>
        <w:t>e o apelo do ab</w:t>
      </w:r>
      <w:r w:rsidR="00AA3DF2" w:rsidRPr="00707E6F">
        <w:rPr>
          <w:b/>
          <w:bCs/>
          <w:color w:val="000000" w:themeColor="text1"/>
          <w:sz w:val="24"/>
          <w:szCs w:val="24"/>
        </w:rPr>
        <w:t>s</w:t>
      </w:r>
      <w:r w:rsidR="004F0FF2" w:rsidRPr="00707E6F">
        <w:rPr>
          <w:b/>
          <w:bCs/>
          <w:color w:val="000000" w:themeColor="text1"/>
          <w:sz w:val="24"/>
          <w:szCs w:val="24"/>
        </w:rPr>
        <w:t>oluto</w:t>
      </w:r>
      <w:r w:rsidR="009116DD" w:rsidRPr="00707E6F">
        <w:rPr>
          <w:b/>
          <w:bCs/>
          <w:color w:val="000000" w:themeColor="text1"/>
          <w:sz w:val="24"/>
          <w:szCs w:val="24"/>
        </w:rPr>
        <w:t>.</w:t>
      </w:r>
      <w:r w:rsidR="00E84F20" w:rsidRPr="00707E6F">
        <w:rPr>
          <w:b/>
          <w:bCs/>
          <w:color w:val="000000" w:themeColor="text1"/>
          <w:sz w:val="24"/>
          <w:szCs w:val="24"/>
        </w:rPr>
        <w:t xml:space="preserve">     </w:t>
      </w:r>
    </w:p>
    <w:p w14:paraId="47DADCD3" w14:textId="7D1F0434" w:rsidR="002F467D" w:rsidRPr="00707E6F" w:rsidRDefault="00996F39" w:rsidP="00994DB2">
      <w:pPr>
        <w:jc w:val="both"/>
        <w:rPr>
          <w:color w:val="000000" w:themeColor="text1"/>
          <w:sz w:val="24"/>
          <w:szCs w:val="24"/>
        </w:rPr>
      </w:pPr>
      <w:r w:rsidRPr="00707E6F">
        <w:rPr>
          <w:color w:val="000000" w:themeColor="text1"/>
          <w:sz w:val="24"/>
          <w:szCs w:val="24"/>
        </w:rPr>
        <w:t>N</w:t>
      </w:r>
      <w:r w:rsidR="007E2827" w:rsidRPr="00707E6F">
        <w:rPr>
          <w:color w:val="000000" w:themeColor="text1"/>
          <w:sz w:val="24"/>
          <w:szCs w:val="24"/>
        </w:rPr>
        <w:t xml:space="preserve">a obra </w:t>
      </w:r>
      <w:r w:rsidR="00CC3D7B" w:rsidRPr="00707E6F">
        <w:rPr>
          <w:color w:val="000000" w:themeColor="text1"/>
          <w:sz w:val="24"/>
          <w:szCs w:val="24"/>
        </w:rPr>
        <w:t>biográfica citada,</w:t>
      </w:r>
      <w:r w:rsidR="00E845B6" w:rsidRPr="00707E6F">
        <w:rPr>
          <w:color w:val="000000" w:themeColor="text1"/>
          <w:sz w:val="24"/>
          <w:szCs w:val="24"/>
        </w:rPr>
        <w:t xml:space="preserve"> </w:t>
      </w:r>
      <w:r w:rsidR="00E845B6" w:rsidRPr="00707E6F">
        <w:rPr>
          <w:i/>
          <w:iCs/>
          <w:color w:val="000000" w:themeColor="text1"/>
          <w:sz w:val="24"/>
          <w:szCs w:val="24"/>
        </w:rPr>
        <w:t>O Coração da Matéria,</w:t>
      </w:r>
      <w:r w:rsidR="007E2827" w:rsidRPr="00707E6F">
        <w:rPr>
          <w:color w:val="000000" w:themeColor="text1"/>
          <w:sz w:val="24"/>
          <w:szCs w:val="24"/>
        </w:rPr>
        <w:t xml:space="preserve"> ao descrever o seu percurso espiritual, </w:t>
      </w:r>
      <w:r w:rsidR="00874E44" w:rsidRPr="00707E6F">
        <w:rPr>
          <w:color w:val="000000" w:themeColor="text1"/>
          <w:sz w:val="24"/>
          <w:szCs w:val="24"/>
        </w:rPr>
        <w:t xml:space="preserve">Teilhard </w:t>
      </w:r>
      <w:r w:rsidR="007E2827" w:rsidRPr="00707E6F">
        <w:rPr>
          <w:color w:val="000000" w:themeColor="text1"/>
          <w:sz w:val="24"/>
          <w:szCs w:val="24"/>
        </w:rPr>
        <w:t>deixa</w:t>
      </w:r>
      <w:r w:rsidR="00E845B6" w:rsidRPr="00707E6F">
        <w:rPr>
          <w:color w:val="000000" w:themeColor="text1"/>
          <w:sz w:val="24"/>
          <w:szCs w:val="24"/>
        </w:rPr>
        <w:t>-nos</w:t>
      </w:r>
      <w:r w:rsidR="007E2827" w:rsidRPr="00707E6F">
        <w:rPr>
          <w:color w:val="000000" w:themeColor="text1"/>
          <w:sz w:val="24"/>
          <w:szCs w:val="24"/>
        </w:rPr>
        <w:t xml:space="preserve"> o seguinte testemunho:</w:t>
      </w:r>
    </w:p>
    <w:p w14:paraId="08F19B73" w14:textId="1400F06C" w:rsidR="008948B5" w:rsidRPr="00707E6F" w:rsidRDefault="007E2827" w:rsidP="00994DB2">
      <w:pPr>
        <w:jc w:val="both"/>
        <w:rPr>
          <w:color w:val="000000" w:themeColor="text1"/>
          <w:sz w:val="24"/>
          <w:szCs w:val="24"/>
        </w:rPr>
      </w:pPr>
      <w:r w:rsidRPr="00707E6F">
        <w:rPr>
          <w:i/>
          <w:iCs/>
          <w:color w:val="000000" w:themeColor="text1"/>
          <w:sz w:val="24"/>
          <w:szCs w:val="24"/>
        </w:rPr>
        <w:t>...</w:t>
      </w:r>
      <w:r w:rsidR="00996F39" w:rsidRPr="00707E6F">
        <w:rPr>
          <w:i/>
          <w:iCs/>
          <w:color w:val="000000" w:themeColor="text1"/>
          <w:sz w:val="24"/>
          <w:szCs w:val="24"/>
        </w:rPr>
        <w:t>”</w:t>
      </w:r>
      <w:r w:rsidRPr="00707E6F">
        <w:rPr>
          <w:i/>
          <w:iCs/>
          <w:color w:val="000000" w:themeColor="text1"/>
          <w:sz w:val="24"/>
          <w:szCs w:val="24"/>
        </w:rPr>
        <w:t xml:space="preserve"> </w:t>
      </w:r>
      <w:r w:rsidR="008672B6" w:rsidRPr="00707E6F">
        <w:rPr>
          <w:i/>
          <w:iCs/>
          <w:color w:val="000000" w:themeColor="text1"/>
          <w:sz w:val="24"/>
          <w:szCs w:val="24"/>
        </w:rPr>
        <w:t>Era</w:t>
      </w:r>
      <w:r w:rsidRPr="00707E6F">
        <w:rPr>
          <w:i/>
          <w:iCs/>
          <w:color w:val="000000" w:themeColor="text1"/>
          <w:sz w:val="24"/>
          <w:szCs w:val="24"/>
        </w:rPr>
        <w:t xml:space="preserve"> preciso que sobre mim descesse uma centelha para fazer jorrar o fogo.... ora esta centelha </w:t>
      </w:r>
      <w:r w:rsidR="0023768E" w:rsidRPr="00707E6F">
        <w:rPr>
          <w:i/>
          <w:iCs/>
          <w:color w:val="000000" w:themeColor="text1"/>
          <w:sz w:val="24"/>
          <w:szCs w:val="24"/>
        </w:rPr>
        <w:t>pela qual “o meu Universo”, ainda incompletamente personalizado,</w:t>
      </w:r>
      <w:r w:rsidR="0004279A" w:rsidRPr="00707E6F">
        <w:rPr>
          <w:i/>
          <w:iCs/>
          <w:color w:val="000000" w:themeColor="text1"/>
          <w:sz w:val="24"/>
          <w:szCs w:val="24"/>
        </w:rPr>
        <w:t xml:space="preserve"> acabaria </w:t>
      </w:r>
      <w:r w:rsidR="0046365E" w:rsidRPr="00707E6F">
        <w:rPr>
          <w:b/>
          <w:bCs/>
          <w:i/>
          <w:iCs/>
          <w:color w:val="000000" w:themeColor="text1"/>
          <w:sz w:val="24"/>
          <w:szCs w:val="24"/>
        </w:rPr>
        <w:t>de</w:t>
      </w:r>
      <w:r w:rsidR="004924AC" w:rsidRPr="00707E6F">
        <w:rPr>
          <w:b/>
          <w:bCs/>
          <w:i/>
          <w:iCs/>
          <w:color w:val="000000" w:themeColor="text1"/>
          <w:sz w:val="24"/>
          <w:szCs w:val="24"/>
        </w:rPr>
        <w:t xml:space="preserve"> </w:t>
      </w:r>
      <w:r w:rsidR="0046365E" w:rsidRPr="00707E6F">
        <w:rPr>
          <w:b/>
          <w:bCs/>
          <w:i/>
          <w:iCs/>
          <w:color w:val="000000" w:themeColor="text1"/>
          <w:sz w:val="24"/>
          <w:szCs w:val="24"/>
        </w:rPr>
        <w:t>se centrar por amorização</w:t>
      </w:r>
      <w:r w:rsidRPr="00707E6F">
        <w:rPr>
          <w:b/>
          <w:bCs/>
          <w:i/>
          <w:iCs/>
          <w:color w:val="000000" w:themeColor="text1"/>
          <w:sz w:val="24"/>
          <w:szCs w:val="24"/>
        </w:rPr>
        <w:t>,</w:t>
      </w:r>
      <w:r w:rsidRPr="00707E6F">
        <w:rPr>
          <w:i/>
          <w:iCs/>
          <w:color w:val="000000" w:themeColor="text1"/>
          <w:sz w:val="24"/>
          <w:szCs w:val="24"/>
        </w:rPr>
        <w:t xml:space="preserve"> </w:t>
      </w:r>
      <w:r w:rsidR="0046365E" w:rsidRPr="00707E6F">
        <w:rPr>
          <w:i/>
          <w:iCs/>
          <w:color w:val="000000" w:themeColor="text1"/>
          <w:sz w:val="24"/>
          <w:szCs w:val="24"/>
        </w:rPr>
        <w:t xml:space="preserve">foi </w:t>
      </w:r>
      <w:r w:rsidRPr="00707E6F">
        <w:rPr>
          <w:i/>
          <w:iCs/>
          <w:color w:val="000000" w:themeColor="text1"/>
          <w:sz w:val="24"/>
          <w:szCs w:val="24"/>
        </w:rPr>
        <w:t>indubitavelmente através da minha mãe</w:t>
      </w:r>
      <w:r w:rsidR="008672B6" w:rsidRPr="00707E6F">
        <w:rPr>
          <w:i/>
          <w:iCs/>
          <w:color w:val="000000" w:themeColor="text1"/>
          <w:sz w:val="24"/>
          <w:szCs w:val="24"/>
        </w:rPr>
        <w:t xml:space="preserve"> (...)</w:t>
      </w:r>
      <w:r w:rsidRPr="00707E6F">
        <w:rPr>
          <w:i/>
          <w:iCs/>
          <w:color w:val="000000" w:themeColor="text1"/>
          <w:sz w:val="24"/>
          <w:szCs w:val="24"/>
        </w:rPr>
        <w:t xml:space="preserve"> que </w:t>
      </w:r>
      <w:r w:rsidR="008672B6" w:rsidRPr="00707E6F">
        <w:rPr>
          <w:i/>
          <w:iCs/>
          <w:color w:val="000000" w:themeColor="text1"/>
          <w:sz w:val="24"/>
          <w:szCs w:val="24"/>
        </w:rPr>
        <w:t xml:space="preserve">ela </w:t>
      </w:r>
      <w:r w:rsidRPr="00707E6F">
        <w:rPr>
          <w:i/>
          <w:iCs/>
          <w:color w:val="000000" w:themeColor="text1"/>
          <w:sz w:val="24"/>
          <w:szCs w:val="24"/>
        </w:rPr>
        <w:t xml:space="preserve">iluminou </w:t>
      </w:r>
      <w:r w:rsidR="008948B5" w:rsidRPr="00707E6F">
        <w:rPr>
          <w:i/>
          <w:iCs/>
          <w:color w:val="000000" w:themeColor="text1"/>
          <w:sz w:val="24"/>
          <w:szCs w:val="24"/>
        </w:rPr>
        <w:t>e inflamo</w:t>
      </w:r>
      <w:r w:rsidR="00BF7C95" w:rsidRPr="00707E6F">
        <w:rPr>
          <w:i/>
          <w:iCs/>
          <w:color w:val="000000" w:themeColor="text1"/>
          <w:sz w:val="24"/>
          <w:szCs w:val="24"/>
        </w:rPr>
        <w:t xml:space="preserve">u </w:t>
      </w:r>
      <w:r w:rsidRPr="00707E6F">
        <w:rPr>
          <w:i/>
          <w:iCs/>
          <w:color w:val="000000" w:themeColor="text1"/>
          <w:sz w:val="24"/>
          <w:szCs w:val="24"/>
        </w:rPr>
        <w:t>a minha alma de criança</w:t>
      </w:r>
      <w:r w:rsidR="004E2F5E" w:rsidRPr="00707E6F">
        <w:rPr>
          <w:color w:val="000000" w:themeColor="text1"/>
          <w:sz w:val="24"/>
          <w:szCs w:val="24"/>
        </w:rPr>
        <w:t>.”</w:t>
      </w:r>
      <w:r w:rsidR="00816B43" w:rsidRPr="00707E6F">
        <w:rPr>
          <w:color w:val="000000" w:themeColor="text1"/>
          <w:sz w:val="24"/>
          <w:szCs w:val="24"/>
        </w:rPr>
        <w:t xml:space="preserve">  </w:t>
      </w:r>
      <w:r w:rsidR="004E2F5E" w:rsidRPr="00707E6F">
        <w:rPr>
          <w:color w:val="000000" w:themeColor="text1"/>
          <w:sz w:val="24"/>
          <w:szCs w:val="24"/>
        </w:rPr>
        <w:t>(p</w:t>
      </w:r>
      <w:r w:rsidR="00B93F5C" w:rsidRPr="00707E6F">
        <w:rPr>
          <w:color w:val="000000" w:themeColor="text1"/>
          <w:sz w:val="24"/>
          <w:szCs w:val="24"/>
        </w:rPr>
        <w:t>p</w:t>
      </w:r>
      <w:r w:rsidR="004E2F5E" w:rsidRPr="00707E6F">
        <w:rPr>
          <w:color w:val="000000" w:themeColor="text1"/>
          <w:sz w:val="24"/>
          <w:szCs w:val="24"/>
        </w:rPr>
        <w:t xml:space="preserve">. </w:t>
      </w:r>
      <w:r w:rsidR="00B93F5C" w:rsidRPr="00707E6F">
        <w:rPr>
          <w:color w:val="000000" w:themeColor="text1"/>
          <w:sz w:val="24"/>
          <w:szCs w:val="24"/>
        </w:rPr>
        <w:t>51,52</w:t>
      </w:r>
      <w:r w:rsidR="004E2F5E" w:rsidRPr="00707E6F">
        <w:rPr>
          <w:color w:val="000000" w:themeColor="text1"/>
          <w:sz w:val="24"/>
          <w:szCs w:val="24"/>
        </w:rPr>
        <w:t xml:space="preserve"> )</w:t>
      </w:r>
    </w:p>
    <w:p w14:paraId="2692B2F4" w14:textId="77777777" w:rsidR="00874E44" w:rsidRPr="00707E6F" w:rsidRDefault="008948B5" w:rsidP="00E90FE1">
      <w:pPr>
        <w:jc w:val="both"/>
        <w:rPr>
          <w:color w:val="000000" w:themeColor="text1"/>
          <w:sz w:val="24"/>
          <w:szCs w:val="24"/>
        </w:rPr>
      </w:pPr>
      <w:r w:rsidRPr="00707E6F">
        <w:rPr>
          <w:color w:val="000000" w:themeColor="text1"/>
          <w:sz w:val="24"/>
          <w:szCs w:val="24"/>
        </w:rPr>
        <w:t xml:space="preserve">Foi também a mãe que </w:t>
      </w:r>
      <w:r w:rsidR="001E328A" w:rsidRPr="00707E6F">
        <w:rPr>
          <w:color w:val="000000" w:themeColor="text1"/>
          <w:sz w:val="24"/>
          <w:szCs w:val="24"/>
        </w:rPr>
        <w:t xml:space="preserve">lhe incutiu a devoção </w:t>
      </w:r>
      <w:r w:rsidR="00532213" w:rsidRPr="00707E6F">
        <w:rPr>
          <w:color w:val="000000" w:themeColor="text1"/>
          <w:sz w:val="24"/>
          <w:szCs w:val="24"/>
        </w:rPr>
        <w:t xml:space="preserve">tradicional </w:t>
      </w:r>
      <w:r w:rsidR="001E328A" w:rsidRPr="00707E6F">
        <w:rPr>
          <w:color w:val="000000" w:themeColor="text1"/>
          <w:sz w:val="24"/>
          <w:szCs w:val="24"/>
        </w:rPr>
        <w:t xml:space="preserve">ao </w:t>
      </w:r>
      <w:r w:rsidR="00007042" w:rsidRPr="00707E6F">
        <w:rPr>
          <w:color w:val="000000" w:themeColor="text1"/>
          <w:sz w:val="24"/>
          <w:szCs w:val="24"/>
        </w:rPr>
        <w:t xml:space="preserve">Sagrado </w:t>
      </w:r>
      <w:r w:rsidR="001E328A" w:rsidRPr="00707E6F">
        <w:rPr>
          <w:color w:val="000000" w:themeColor="text1"/>
          <w:sz w:val="24"/>
          <w:szCs w:val="24"/>
        </w:rPr>
        <w:t>Coração de Jesus, “a sua primeira aproximação</w:t>
      </w:r>
      <w:r w:rsidR="00996F39" w:rsidRPr="00707E6F">
        <w:rPr>
          <w:color w:val="000000" w:themeColor="text1"/>
          <w:sz w:val="24"/>
          <w:szCs w:val="24"/>
        </w:rPr>
        <w:t xml:space="preserve"> a</w:t>
      </w:r>
      <w:r w:rsidR="001E328A" w:rsidRPr="00707E6F">
        <w:rPr>
          <w:color w:val="000000" w:themeColor="text1"/>
          <w:sz w:val="24"/>
          <w:szCs w:val="24"/>
        </w:rPr>
        <w:t xml:space="preserve"> um Cr</w:t>
      </w:r>
      <w:r w:rsidR="00996F39" w:rsidRPr="00707E6F">
        <w:rPr>
          <w:color w:val="000000" w:themeColor="text1"/>
          <w:sz w:val="24"/>
          <w:szCs w:val="24"/>
        </w:rPr>
        <w:t>í</w:t>
      </w:r>
      <w:r w:rsidR="001E328A" w:rsidRPr="00707E6F">
        <w:rPr>
          <w:color w:val="000000" w:themeColor="text1"/>
          <w:sz w:val="24"/>
          <w:szCs w:val="24"/>
        </w:rPr>
        <w:t>stico</w:t>
      </w:r>
      <w:r w:rsidR="00816B43" w:rsidRPr="00707E6F">
        <w:rPr>
          <w:color w:val="000000" w:themeColor="text1"/>
          <w:sz w:val="24"/>
          <w:szCs w:val="24"/>
        </w:rPr>
        <w:t xml:space="preserve"> </w:t>
      </w:r>
      <w:r w:rsidR="00996F39" w:rsidRPr="00707E6F">
        <w:rPr>
          <w:color w:val="000000" w:themeColor="text1"/>
          <w:sz w:val="24"/>
          <w:szCs w:val="24"/>
        </w:rPr>
        <w:t>para além do Cristo</w:t>
      </w:r>
      <w:r w:rsidR="006E1D03" w:rsidRPr="00707E6F">
        <w:rPr>
          <w:color w:val="000000" w:themeColor="text1"/>
          <w:sz w:val="24"/>
          <w:szCs w:val="24"/>
        </w:rPr>
        <w:t>”, como, mais tarde, reconhecerá:</w:t>
      </w:r>
    </w:p>
    <w:p w14:paraId="682D3DB1" w14:textId="29F13BDF" w:rsidR="0046365E" w:rsidRPr="00707E6F" w:rsidRDefault="006E1D03" w:rsidP="00E90FE1">
      <w:pPr>
        <w:jc w:val="both"/>
        <w:rPr>
          <w:color w:val="000000" w:themeColor="text1"/>
          <w:sz w:val="24"/>
          <w:szCs w:val="24"/>
        </w:rPr>
      </w:pPr>
      <w:r w:rsidRPr="00707E6F">
        <w:rPr>
          <w:color w:val="000000" w:themeColor="text1"/>
          <w:sz w:val="24"/>
          <w:szCs w:val="24"/>
        </w:rPr>
        <w:t xml:space="preserve"> </w:t>
      </w:r>
      <w:r w:rsidR="00E90FE1" w:rsidRPr="00707E6F">
        <w:rPr>
          <w:color w:val="000000" w:themeColor="text1"/>
          <w:sz w:val="24"/>
          <w:szCs w:val="24"/>
        </w:rPr>
        <w:t>“O Cristo. O seu Coração. Um Fogo: capaz de tudo penetrar; e que, a pouco e pouco, tudo invadia...</w:t>
      </w:r>
      <w:r w:rsidR="0063328E" w:rsidRPr="00707E6F">
        <w:rPr>
          <w:color w:val="000000" w:themeColor="text1"/>
          <w:sz w:val="24"/>
          <w:szCs w:val="24"/>
        </w:rPr>
        <w:t>”  “</w:t>
      </w:r>
      <w:r w:rsidR="00847BB2" w:rsidRPr="00707E6F">
        <w:rPr>
          <w:color w:val="000000" w:themeColor="text1"/>
          <w:sz w:val="24"/>
          <w:szCs w:val="24"/>
        </w:rPr>
        <w:t xml:space="preserve">O coração do Cristo universalizado coincidindo com um coração da </w:t>
      </w:r>
      <w:r w:rsidR="00847BB2" w:rsidRPr="00707E6F">
        <w:rPr>
          <w:color w:val="000000" w:themeColor="text1"/>
          <w:sz w:val="24"/>
          <w:szCs w:val="24"/>
        </w:rPr>
        <w:lastRenderedPageBreak/>
        <w:t>Ma</w:t>
      </w:r>
      <w:r w:rsidR="00895E11" w:rsidRPr="00707E6F">
        <w:rPr>
          <w:color w:val="000000" w:themeColor="text1"/>
          <w:sz w:val="24"/>
          <w:szCs w:val="24"/>
        </w:rPr>
        <w:t>téria amorizada”</w:t>
      </w:r>
      <w:r w:rsidR="00E90FE1" w:rsidRPr="00707E6F">
        <w:rPr>
          <w:rStyle w:val="Refdenotaderodap"/>
          <w:color w:val="000000" w:themeColor="text1"/>
          <w:sz w:val="24"/>
          <w:szCs w:val="24"/>
        </w:rPr>
        <w:footnoteReference w:id="5"/>
      </w:r>
      <w:r w:rsidR="003E71E5" w:rsidRPr="00707E6F">
        <w:rPr>
          <w:color w:val="000000" w:themeColor="text1"/>
          <w:sz w:val="24"/>
          <w:szCs w:val="24"/>
        </w:rPr>
        <w:t>, não a imagem imediata da iconografia sentimental herdada do século XIX.</w:t>
      </w:r>
    </w:p>
    <w:p w14:paraId="1F119D29" w14:textId="2728ED88" w:rsidR="002F467D" w:rsidRPr="00707E6F" w:rsidRDefault="007E2827" w:rsidP="00994DB2">
      <w:pPr>
        <w:jc w:val="both"/>
        <w:rPr>
          <w:color w:val="000000" w:themeColor="text1"/>
          <w:sz w:val="24"/>
          <w:szCs w:val="24"/>
        </w:rPr>
      </w:pPr>
      <w:r w:rsidRPr="00707E6F">
        <w:rPr>
          <w:color w:val="000000" w:themeColor="text1"/>
          <w:sz w:val="24"/>
          <w:szCs w:val="24"/>
        </w:rPr>
        <w:t>Por outras palavras – também suas –</w:t>
      </w:r>
      <w:r w:rsidR="008A79F4" w:rsidRPr="00707E6F">
        <w:rPr>
          <w:color w:val="000000" w:themeColor="text1"/>
          <w:sz w:val="24"/>
          <w:szCs w:val="24"/>
        </w:rPr>
        <w:t xml:space="preserve"> </w:t>
      </w:r>
      <w:r w:rsidR="002F467D" w:rsidRPr="00707E6F">
        <w:rPr>
          <w:color w:val="000000" w:themeColor="text1"/>
          <w:sz w:val="24"/>
          <w:szCs w:val="24"/>
        </w:rPr>
        <w:t>:</w:t>
      </w:r>
      <w:r w:rsidRPr="00707E6F">
        <w:rPr>
          <w:color w:val="000000" w:themeColor="text1"/>
          <w:sz w:val="24"/>
          <w:szCs w:val="24"/>
        </w:rPr>
        <w:t xml:space="preserve"> com os pais aprendeu o amor do Céu</w:t>
      </w:r>
      <w:r w:rsidR="00C05013" w:rsidRPr="00707E6F">
        <w:rPr>
          <w:color w:val="000000" w:themeColor="text1"/>
          <w:sz w:val="24"/>
          <w:szCs w:val="24"/>
        </w:rPr>
        <w:t>, a busca do ABSOLUTO,</w:t>
      </w:r>
      <w:r w:rsidRPr="00707E6F">
        <w:rPr>
          <w:color w:val="000000" w:themeColor="text1"/>
          <w:sz w:val="24"/>
          <w:szCs w:val="24"/>
        </w:rPr>
        <w:t xml:space="preserve"> e o amor da Terra, </w:t>
      </w:r>
      <w:r w:rsidR="00C05013" w:rsidRPr="00707E6F">
        <w:rPr>
          <w:color w:val="000000" w:themeColor="text1"/>
          <w:sz w:val="24"/>
          <w:szCs w:val="24"/>
        </w:rPr>
        <w:t>o apelo da Santa MATÉRIA, que ori</w:t>
      </w:r>
      <w:r w:rsidRPr="00707E6F">
        <w:rPr>
          <w:color w:val="000000" w:themeColor="text1"/>
          <w:sz w:val="24"/>
          <w:szCs w:val="24"/>
        </w:rPr>
        <w:t>entaram toda a sua vida.</w:t>
      </w:r>
    </w:p>
    <w:p w14:paraId="5E16CAF1" w14:textId="24CAD648" w:rsidR="002F467D" w:rsidRPr="00707E6F" w:rsidRDefault="002F467D" w:rsidP="00994DB2">
      <w:pPr>
        <w:jc w:val="both"/>
        <w:rPr>
          <w:color w:val="000000" w:themeColor="text1"/>
          <w:sz w:val="24"/>
          <w:szCs w:val="24"/>
        </w:rPr>
      </w:pPr>
      <w:r w:rsidRPr="00707E6F">
        <w:rPr>
          <w:color w:val="000000" w:themeColor="text1"/>
          <w:sz w:val="24"/>
          <w:szCs w:val="24"/>
        </w:rPr>
        <w:t xml:space="preserve"> Ocorre ainda lembrar que a divisa inscrita no brasão familiar parece anticipar a  identidade do Padre Teillard: </w:t>
      </w:r>
      <w:r w:rsidRPr="00707E6F">
        <w:rPr>
          <w:i/>
          <w:iCs/>
          <w:color w:val="000000" w:themeColor="text1"/>
          <w:sz w:val="24"/>
          <w:szCs w:val="24"/>
        </w:rPr>
        <w:t>“De fogo é a sua energia e do Céu a sua origem</w:t>
      </w:r>
      <w:r w:rsidRPr="00707E6F">
        <w:rPr>
          <w:color w:val="000000" w:themeColor="text1"/>
          <w:sz w:val="24"/>
          <w:szCs w:val="24"/>
        </w:rPr>
        <w:t>”</w:t>
      </w:r>
      <w:r w:rsidR="000E17CC" w:rsidRPr="00707E6F">
        <w:rPr>
          <w:color w:val="000000" w:themeColor="text1"/>
          <w:sz w:val="24"/>
          <w:szCs w:val="24"/>
        </w:rPr>
        <w:t xml:space="preserve"> (divisa </w:t>
      </w:r>
      <w:r w:rsidR="00523B2D" w:rsidRPr="00707E6F">
        <w:rPr>
          <w:color w:val="000000" w:themeColor="text1"/>
          <w:sz w:val="24"/>
          <w:szCs w:val="24"/>
        </w:rPr>
        <w:t xml:space="preserve">encontrada na </w:t>
      </w:r>
      <w:r w:rsidR="000E17CC" w:rsidRPr="00707E6F">
        <w:rPr>
          <w:color w:val="000000" w:themeColor="text1"/>
          <w:sz w:val="24"/>
          <w:szCs w:val="24"/>
        </w:rPr>
        <w:t>Eneida,</w:t>
      </w:r>
      <w:r w:rsidR="00523B2D" w:rsidRPr="00707E6F">
        <w:rPr>
          <w:color w:val="000000" w:themeColor="text1"/>
          <w:sz w:val="24"/>
          <w:szCs w:val="24"/>
        </w:rPr>
        <w:t xml:space="preserve"> </w:t>
      </w:r>
      <w:r w:rsidR="000E17CC" w:rsidRPr="00707E6F">
        <w:rPr>
          <w:color w:val="000000" w:themeColor="text1"/>
          <w:sz w:val="24"/>
          <w:szCs w:val="24"/>
        </w:rPr>
        <w:t>VI, 730)</w:t>
      </w:r>
      <w:r w:rsidRPr="00707E6F">
        <w:rPr>
          <w:color w:val="000000" w:themeColor="text1"/>
          <w:sz w:val="24"/>
          <w:szCs w:val="24"/>
        </w:rPr>
        <w:t>. Porque o Céu e o Fogo marcaram indelevelmente a sua vida e a sua obra.</w:t>
      </w:r>
    </w:p>
    <w:p w14:paraId="19D80157" w14:textId="3424BE5A" w:rsidR="007E2827" w:rsidRPr="00707E6F" w:rsidRDefault="007E2827" w:rsidP="00994DB2">
      <w:pPr>
        <w:jc w:val="both"/>
        <w:rPr>
          <w:color w:val="000000" w:themeColor="text1"/>
          <w:sz w:val="24"/>
          <w:szCs w:val="24"/>
        </w:rPr>
      </w:pPr>
      <w:r w:rsidRPr="00707E6F">
        <w:rPr>
          <w:color w:val="000000" w:themeColor="text1"/>
          <w:sz w:val="24"/>
          <w:szCs w:val="24"/>
        </w:rPr>
        <w:t xml:space="preserve"> Além dos pais, uma intensa relação afetiva  ligou Teil</w:t>
      </w:r>
      <w:r w:rsidR="00874E44" w:rsidRPr="00707E6F">
        <w:rPr>
          <w:color w:val="000000" w:themeColor="text1"/>
          <w:sz w:val="24"/>
          <w:szCs w:val="24"/>
        </w:rPr>
        <w:t>h</w:t>
      </w:r>
      <w:r w:rsidRPr="00707E6F">
        <w:rPr>
          <w:color w:val="000000" w:themeColor="text1"/>
          <w:sz w:val="24"/>
          <w:szCs w:val="24"/>
        </w:rPr>
        <w:t>ard e as suas duas irmãs, Françoise, a irmã mais velha, e  Marguerite, a mais nova, relação tecida de cumplicidade intelectual e, sobretudo, espiritual</w:t>
      </w:r>
      <w:r w:rsidR="00E845B6" w:rsidRPr="00707E6F">
        <w:rPr>
          <w:color w:val="000000" w:themeColor="text1"/>
          <w:sz w:val="24"/>
          <w:szCs w:val="24"/>
        </w:rPr>
        <w:t>,</w:t>
      </w:r>
      <w:r w:rsidRPr="00707E6F">
        <w:rPr>
          <w:b/>
          <w:bCs/>
          <w:color w:val="000000" w:themeColor="text1"/>
          <w:sz w:val="24"/>
          <w:szCs w:val="24"/>
        </w:rPr>
        <w:t xml:space="preserve"> e</w:t>
      </w:r>
      <w:r w:rsidRPr="00707E6F">
        <w:rPr>
          <w:color w:val="000000" w:themeColor="text1"/>
          <w:sz w:val="24"/>
          <w:szCs w:val="24"/>
        </w:rPr>
        <w:t xml:space="preserve"> por semelhança de  projeto de vida. Ambas precocemente falecidas, Françoise morre aos 32 anos, na China, em plena entrega como missionária. Marguerite, de compleição muito frágil, morre após uma longa doença e grande sofrimento. Através da correspondência </w:t>
      </w:r>
      <w:r w:rsidR="00E845B6" w:rsidRPr="00707E6F">
        <w:rPr>
          <w:color w:val="000000" w:themeColor="text1"/>
          <w:sz w:val="24"/>
          <w:szCs w:val="24"/>
        </w:rPr>
        <w:t>trocada entre</w:t>
      </w:r>
      <w:r w:rsidRPr="00707E6F">
        <w:rPr>
          <w:color w:val="000000" w:themeColor="text1"/>
          <w:sz w:val="24"/>
          <w:szCs w:val="24"/>
        </w:rPr>
        <w:t xml:space="preserve"> os três irmãos, podemos descobrir as afinidades espirituais e o amor fraternal que os unia.</w:t>
      </w:r>
    </w:p>
    <w:p w14:paraId="676BD667" w14:textId="2D2BC13F" w:rsidR="00202A56" w:rsidRPr="00707E6F" w:rsidRDefault="007E2827" w:rsidP="00994DB2">
      <w:pPr>
        <w:jc w:val="both"/>
        <w:rPr>
          <w:color w:val="000000" w:themeColor="text1"/>
          <w:sz w:val="24"/>
          <w:szCs w:val="24"/>
        </w:rPr>
      </w:pPr>
      <w:r w:rsidRPr="00707E6F">
        <w:rPr>
          <w:color w:val="000000" w:themeColor="text1"/>
          <w:sz w:val="24"/>
          <w:szCs w:val="24"/>
        </w:rPr>
        <w:t xml:space="preserve"> No fim da guerra, ao recordar as mensagens que recebera de Françoise, Teil</w:t>
      </w:r>
      <w:r w:rsidR="00874E44" w:rsidRPr="00707E6F">
        <w:rPr>
          <w:color w:val="000000" w:themeColor="text1"/>
          <w:sz w:val="24"/>
          <w:szCs w:val="24"/>
        </w:rPr>
        <w:t>h</w:t>
      </w:r>
      <w:r w:rsidRPr="00707E6F">
        <w:rPr>
          <w:color w:val="000000" w:themeColor="text1"/>
          <w:sz w:val="24"/>
          <w:szCs w:val="24"/>
        </w:rPr>
        <w:t xml:space="preserve">ard reconhece que nelas transparecia </w:t>
      </w:r>
      <w:r w:rsidRPr="00707E6F">
        <w:rPr>
          <w:i/>
          <w:iCs/>
          <w:color w:val="000000" w:themeColor="text1"/>
          <w:sz w:val="24"/>
          <w:szCs w:val="24"/>
        </w:rPr>
        <w:t xml:space="preserve">“ a importância única </w:t>
      </w:r>
      <w:r w:rsidR="008C0C77" w:rsidRPr="00707E6F">
        <w:rPr>
          <w:i/>
          <w:iCs/>
          <w:color w:val="000000" w:themeColor="text1"/>
          <w:sz w:val="24"/>
          <w:szCs w:val="24"/>
        </w:rPr>
        <w:t xml:space="preserve">e providencial </w:t>
      </w:r>
      <w:r w:rsidRPr="00707E6F">
        <w:rPr>
          <w:i/>
          <w:iCs/>
          <w:color w:val="000000" w:themeColor="text1"/>
          <w:sz w:val="24"/>
          <w:szCs w:val="24"/>
        </w:rPr>
        <w:t>que a realidade de Deus assumira na sua vida</w:t>
      </w:r>
      <w:r w:rsidR="00AD00F5" w:rsidRPr="00707E6F">
        <w:rPr>
          <w:i/>
          <w:iCs/>
          <w:color w:val="000000" w:themeColor="text1"/>
          <w:sz w:val="24"/>
          <w:szCs w:val="24"/>
        </w:rPr>
        <w:t>; - e julguei compreender que, no fundo, éramos muito mais parecidos um com o outro do que o que até aí julgara</w:t>
      </w:r>
      <w:r w:rsidRPr="00707E6F">
        <w:rPr>
          <w:color w:val="000000" w:themeColor="text1"/>
          <w:sz w:val="24"/>
          <w:szCs w:val="24"/>
        </w:rPr>
        <w:t>”</w:t>
      </w:r>
      <w:r w:rsidR="00AD00F5" w:rsidRPr="00707E6F">
        <w:rPr>
          <w:color w:val="000000" w:themeColor="text1"/>
          <w:sz w:val="24"/>
          <w:szCs w:val="24"/>
        </w:rPr>
        <w:t>.</w:t>
      </w:r>
      <w:r w:rsidR="009278CC" w:rsidRPr="00707E6F">
        <w:rPr>
          <w:rStyle w:val="Refdenotaderodap"/>
          <w:color w:val="000000" w:themeColor="text1"/>
          <w:sz w:val="24"/>
          <w:szCs w:val="24"/>
        </w:rPr>
        <w:footnoteReference w:id="6"/>
      </w:r>
      <w:r w:rsidRPr="00707E6F">
        <w:rPr>
          <w:color w:val="000000" w:themeColor="text1"/>
          <w:sz w:val="24"/>
          <w:szCs w:val="24"/>
        </w:rPr>
        <w:t xml:space="preserve"> </w:t>
      </w:r>
    </w:p>
    <w:p w14:paraId="35621A54" w14:textId="344C5AD6" w:rsidR="00C2321B" w:rsidRPr="00707E6F" w:rsidRDefault="00202A56" w:rsidP="00994DB2">
      <w:pPr>
        <w:jc w:val="both"/>
        <w:rPr>
          <w:color w:val="000000" w:themeColor="text1"/>
          <w:sz w:val="24"/>
          <w:szCs w:val="24"/>
        </w:rPr>
      </w:pPr>
      <w:r w:rsidRPr="00707E6F">
        <w:rPr>
          <w:color w:val="000000" w:themeColor="text1"/>
          <w:sz w:val="24"/>
          <w:szCs w:val="24"/>
        </w:rPr>
        <w:t>Qu</w:t>
      </w:r>
      <w:r w:rsidR="007E2827" w:rsidRPr="00707E6F">
        <w:rPr>
          <w:color w:val="000000" w:themeColor="text1"/>
          <w:sz w:val="24"/>
          <w:szCs w:val="24"/>
        </w:rPr>
        <w:t>ando toma conhecimento da morte d</w:t>
      </w:r>
      <w:r w:rsidR="00AD00F5" w:rsidRPr="00707E6F">
        <w:rPr>
          <w:color w:val="000000" w:themeColor="text1"/>
          <w:sz w:val="24"/>
          <w:szCs w:val="24"/>
        </w:rPr>
        <w:t xml:space="preserve">a sua irmã  </w:t>
      </w:r>
      <w:r w:rsidR="007E2827" w:rsidRPr="00707E6F">
        <w:rPr>
          <w:color w:val="000000" w:themeColor="text1"/>
          <w:sz w:val="24"/>
          <w:szCs w:val="24"/>
        </w:rPr>
        <w:t>Marguerite,</w:t>
      </w:r>
      <w:r w:rsidR="00AD00F5" w:rsidRPr="00707E6F">
        <w:rPr>
          <w:color w:val="000000" w:themeColor="text1"/>
          <w:sz w:val="24"/>
          <w:szCs w:val="24"/>
        </w:rPr>
        <w:t xml:space="preserve"> </w:t>
      </w:r>
      <w:r w:rsidR="007E2827" w:rsidRPr="00707E6F">
        <w:rPr>
          <w:color w:val="000000" w:themeColor="text1"/>
          <w:sz w:val="24"/>
          <w:szCs w:val="24"/>
        </w:rPr>
        <w:t xml:space="preserve">escreve ao seu irmão Joseph:  </w:t>
      </w:r>
      <w:r w:rsidR="007E2827" w:rsidRPr="00707E6F">
        <w:rPr>
          <w:i/>
          <w:iCs/>
          <w:color w:val="000000" w:themeColor="text1"/>
          <w:sz w:val="24"/>
          <w:szCs w:val="24"/>
        </w:rPr>
        <w:t>“Ela e eu, pensávamos em comum tudo o que é ação espiritual e vida interior. A sua presença tangível vai fazer-me muita falta. Mas, em compensação, imagino que o seu poder de me inspirar e de me proteger  é agora maior”</w:t>
      </w:r>
      <w:r w:rsidR="00E10FBD" w:rsidRPr="00707E6F">
        <w:rPr>
          <w:rStyle w:val="Refdenotaderodap"/>
          <w:i/>
          <w:iCs/>
          <w:color w:val="000000" w:themeColor="text1"/>
          <w:sz w:val="24"/>
          <w:szCs w:val="24"/>
        </w:rPr>
        <w:footnoteReference w:id="7"/>
      </w:r>
      <w:r w:rsidR="007E2827" w:rsidRPr="00707E6F">
        <w:rPr>
          <w:i/>
          <w:iCs/>
          <w:color w:val="000000" w:themeColor="text1"/>
          <w:sz w:val="24"/>
          <w:szCs w:val="24"/>
        </w:rPr>
        <w:t>.</w:t>
      </w:r>
    </w:p>
    <w:p w14:paraId="34406EC5" w14:textId="60229B4D" w:rsidR="007E2827" w:rsidRPr="00707E6F" w:rsidRDefault="007E2827" w:rsidP="00994DB2">
      <w:pPr>
        <w:jc w:val="both"/>
        <w:rPr>
          <w:color w:val="000000" w:themeColor="text1"/>
          <w:sz w:val="24"/>
          <w:szCs w:val="24"/>
        </w:rPr>
      </w:pPr>
      <w:r w:rsidRPr="00707E6F">
        <w:rPr>
          <w:color w:val="000000" w:themeColor="text1"/>
          <w:sz w:val="24"/>
          <w:szCs w:val="24"/>
        </w:rPr>
        <w:t xml:space="preserve"> Em 1910, após um longo percurso de formação</w:t>
      </w:r>
      <w:r w:rsidR="003F1570" w:rsidRPr="00707E6F">
        <w:rPr>
          <w:color w:val="000000" w:themeColor="text1"/>
          <w:sz w:val="24"/>
          <w:szCs w:val="24"/>
        </w:rPr>
        <w:t xml:space="preserve"> científica e teológica</w:t>
      </w:r>
      <w:r w:rsidRPr="00707E6F">
        <w:rPr>
          <w:color w:val="000000" w:themeColor="text1"/>
          <w:sz w:val="24"/>
          <w:szCs w:val="24"/>
        </w:rPr>
        <w:t xml:space="preserve">, o jovem padre Teilhard é destacado para o Museu de História </w:t>
      </w:r>
      <w:r w:rsidR="004E7BB3" w:rsidRPr="00707E6F">
        <w:rPr>
          <w:color w:val="000000" w:themeColor="text1"/>
          <w:sz w:val="24"/>
          <w:szCs w:val="24"/>
        </w:rPr>
        <w:t>n</w:t>
      </w:r>
      <w:r w:rsidRPr="00707E6F">
        <w:rPr>
          <w:color w:val="000000" w:themeColor="text1"/>
          <w:sz w:val="24"/>
          <w:szCs w:val="24"/>
        </w:rPr>
        <w:t xml:space="preserve">atural, </w:t>
      </w:r>
      <w:r w:rsidR="004E7BB3" w:rsidRPr="00707E6F">
        <w:rPr>
          <w:color w:val="000000" w:themeColor="text1"/>
          <w:sz w:val="24"/>
          <w:szCs w:val="24"/>
        </w:rPr>
        <w:t>de Paris,</w:t>
      </w:r>
      <w:r w:rsidRPr="00707E6F">
        <w:rPr>
          <w:color w:val="000000" w:themeColor="text1"/>
          <w:sz w:val="24"/>
          <w:szCs w:val="24"/>
        </w:rPr>
        <w:t xml:space="preserve"> como</w:t>
      </w:r>
      <w:r w:rsidR="00523B2D" w:rsidRPr="00707E6F">
        <w:rPr>
          <w:color w:val="000000" w:themeColor="text1"/>
          <w:sz w:val="24"/>
          <w:szCs w:val="24"/>
        </w:rPr>
        <w:t xml:space="preserve"> geólogo e</w:t>
      </w:r>
      <w:r w:rsidRPr="00707E6F">
        <w:rPr>
          <w:color w:val="000000" w:themeColor="text1"/>
          <w:sz w:val="24"/>
          <w:szCs w:val="24"/>
        </w:rPr>
        <w:t xml:space="preserve"> paleontológo.                          </w:t>
      </w:r>
    </w:p>
    <w:p w14:paraId="26C9E9B7" w14:textId="10922FC5" w:rsidR="004C336A" w:rsidRPr="00707E6F" w:rsidRDefault="007E2827" w:rsidP="00994DB2">
      <w:pPr>
        <w:pStyle w:val="NormalWeb"/>
        <w:jc w:val="both"/>
        <w:rPr>
          <w:color w:val="000000" w:themeColor="text1"/>
          <w:sz w:val="24"/>
          <w:szCs w:val="24"/>
        </w:rPr>
      </w:pPr>
      <w:r w:rsidRPr="00707E6F">
        <w:rPr>
          <w:color w:val="000000" w:themeColor="text1"/>
          <w:sz w:val="24"/>
          <w:szCs w:val="24"/>
        </w:rPr>
        <w:t xml:space="preserve">A </w:t>
      </w:r>
      <w:r w:rsidR="006E5FF8" w:rsidRPr="00707E6F">
        <w:rPr>
          <w:color w:val="000000" w:themeColor="text1"/>
          <w:sz w:val="24"/>
          <w:szCs w:val="24"/>
        </w:rPr>
        <w:t>i</w:t>
      </w:r>
      <w:r w:rsidRPr="00707E6F">
        <w:rPr>
          <w:color w:val="000000" w:themeColor="text1"/>
          <w:sz w:val="24"/>
          <w:szCs w:val="24"/>
        </w:rPr>
        <w:t>mersão na vida intelectual e social de Paris abre-lhe novos horizontes</w:t>
      </w:r>
      <w:r w:rsidR="00475ACC" w:rsidRPr="00707E6F">
        <w:rPr>
          <w:color w:val="000000" w:themeColor="text1"/>
          <w:sz w:val="24"/>
          <w:szCs w:val="24"/>
        </w:rPr>
        <w:t>,</w:t>
      </w:r>
      <w:r w:rsidRPr="00707E6F">
        <w:rPr>
          <w:color w:val="000000" w:themeColor="text1"/>
          <w:sz w:val="24"/>
          <w:szCs w:val="24"/>
        </w:rPr>
        <w:t xml:space="preserve"> até ali insuspeitados. Transita da experiência de um mundo familiar e de comunidades exclusivamente masculinas, para um universo muito mais aberto. Frequenta novos círculos científicos e culturais e reata a convivência com a família d</w:t>
      </w:r>
      <w:r w:rsidR="003F1570" w:rsidRPr="00707E6F">
        <w:rPr>
          <w:color w:val="000000" w:themeColor="text1"/>
          <w:sz w:val="24"/>
          <w:szCs w:val="24"/>
        </w:rPr>
        <w:t>e seu</w:t>
      </w:r>
      <w:r w:rsidRPr="00707E6F">
        <w:rPr>
          <w:color w:val="000000" w:themeColor="text1"/>
          <w:sz w:val="24"/>
          <w:szCs w:val="24"/>
        </w:rPr>
        <w:t xml:space="preserve"> tio Teil</w:t>
      </w:r>
      <w:r w:rsidR="00874E44" w:rsidRPr="00707E6F">
        <w:rPr>
          <w:color w:val="000000" w:themeColor="text1"/>
          <w:sz w:val="24"/>
          <w:szCs w:val="24"/>
        </w:rPr>
        <w:t>l</w:t>
      </w:r>
      <w:r w:rsidRPr="00707E6F">
        <w:rPr>
          <w:color w:val="000000" w:themeColor="text1"/>
          <w:sz w:val="24"/>
          <w:szCs w:val="24"/>
        </w:rPr>
        <w:t>ard-Chambon. O reencontro com a sua prima Marguerite vai ser, para ele, uma revelação: bela, inteligente e culta, de uma intensa espiritualidade</w:t>
      </w:r>
      <w:r w:rsidR="003F1570" w:rsidRPr="00707E6F">
        <w:rPr>
          <w:color w:val="000000" w:themeColor="text1"/>
          <w:sz w:val="24"/>
          <w:szCs w:val="24"/>
        </w:rPr>
        <w:t>,</w:t>
      </w:r>
      <w:r w:rsidRPr="00707E6F">
        <w:rPr>
          <w:color w:val="000000" w:themeColor="text1"/>
          <w:sz w:val="24"/>
          <w:szCs w:val="24"/>
        </w:rPr>
        <w:t xml:space="preserve"> intuitivamente entra em sintonia com o jovem padre Teillard. </w:t>
      </w:r>
      <w:r w:rsidR="00874E44" w:rsidRPr="00707E6F">
        <w:rPr>
          <w:color w:val="000000" w:themeColor="text1"/>
          <w:sz w:val="24"/>
          <w:szCs w:val="24"/>
        </w:rPr>
        <w:t>Segundo Nicole Timbal,</w:t>
      </w:r>
      <w:r w:rsidR="004E2F5E" w:rsidRPr="00707E6F">
        <w:rPr>
          <w:color w:val="000000" w:themeColor="text1"/>
          <w:sz w:val="24"/>
          <w:szCs w:val="24"/>
        </w:rPr>
        <w:t xml:space="preserve"> </w:t>
      </w:r>
      <w:r w:rsidR="00986B30" w:rsidRPr="00707E6F">
        <w:rPr>
          <w:color w:val="000000" w:themeColor="text1"/>
          <w:sz w:val="24"/>
          <w:szCs w:val="24"/>
        </w:rPr>
        <w:t>“</w:t>
      </w:r>
      <w:r w:rsidRPr="00707E6F">
        <w:rPr>
          <w:color w:val="000000" w:themeColor="text1"/>
          <w:sz w:val="24"/>
          <w:szCs w:val="24"/>
        </w:rPr>
        <w:t>para ambos</w:t>
      </w:r>
      <w:r w:rsidR="004E2F5E" w:rsidRPr="00707E6F">
        <w:rPr>
          <w:color w:val="000000" w:themeColor="text1"/>
          <w:sz w:val="24"/>
          <w:szCs w:val="24"/>
        </w:rPr>
        <w:t>,</w:t>
      </w:r>
      <w:r w:rsidRPr="00707E6F">
        <w:rPr>
          <w:color w:val="000000" w:themeColor="text1"/>
          <w:sz w:val="24"/>
          <w:szCs w:val="24"/>
        </w:rPr>
        <w:t xml:space="preserve"> a descoberta da alteridade e do amor que a acompanha, o reconhecimento da alma gémea</w:t>
      </w:r>
      <w:r w:rsidR="004E2F5E" w:rsidRPr="00707E6F">
        <w:rPr>
          <w:color w:val="000000" w:themeColor="text1"/>
          <w:sz w:val="24"/>
          <w:szCs w:val="24"/>
        </w:rPr>
        <w:t>, foi um sobressalto</w:t>
      </w:r>
      <w:r w:rsidRPr="00707E6F">
        <w:rPr>
          <w:color w:val="000000" w:themeColor="text1"/>
          <w:sz w:val="24"/>
          <w:szCs w:val="24"/>
        </w:rPr>
        <w:t xml:space="preserve">. </w:t>
      </w:r>
      <w:r w:rsidR="00647A1B" w:rsidRPr="00707E6F">
        <w:rPr>
          <w:color w:val="000000" w:themeColor="text1"/>
          <w:sz w:val="24"/>
          <w:szCs w:val="24"/>
        </w:rPr>
        <w:t>Para ele, as</w:t>
      </w:r>
      <w:r w:rsidRPr="00707E6F">
        <w:rPr>
          <w:color w:val="000000" w:themeColor="text1"/>
          <w:sz w:val="24"/>
          <w:szCs w:val="24"/>
        </w:rPr>
        <w:t xml:space="preserve"> primeiras experiências do “feminino” tinham sido a sua máe e as irmãs, que lhe deixaram marcas  profundas de ternuraespontânea, e mesmo de </w:t>
      </w:r>
      <w:r w:rsidRPr="00707E6F">
        <w:rPr>
          <w:color w:val="000000" w:themeColor="text1"/>
          <w:sz w:val="24"/>
          <w:szCs w:val="24"/>
        </w:rPr>
        <w:lastRenderedPageBreak/>
        <w:t xml:space="preserve">ressonância espiritual . </w:t>
      </w:r>
      <w:r w:rsidR="00DF1170" w:rsidRPr="00707E6F">
        <w:rPr>
          <w:color w:val="000000" w:themeColor="text1"/>
          <w:sz w:val="24"/>
          <w:szCs w:val="24"/>
        </w:rPr>
        <w:t>Mas, t</w:t>
      </w:r>
      <w:r w:rsidRPr="00707E6F">
        <w:rPr>
          <w:color w:val="000000" w:themeColor="text1"/>
          <w:sz w:val="24"/>
          <w:szCs w:val="24"/>
        </w:rPr>
        <w:t xml:space="preserve">anto a mãe como a </w:t>
      </w:r>
      <w:r w:rsidR="001D1512" w:rsidRPr="00707E6F">
        <w:rPr>
          <w:color w:val="000000" w:themeColor="text1"/>
          <w:sz w:val="24"/>
          <w:szCs w:val="24"/>
        </w:rPr>
        <w:t>i</w:t>
      </w:r>
      <w:r w:rsidRPr="00707E6F">
        <w:rPr>
          <w:color w:val="000000" w:themeColor="text1"/>
          <w:sz w:val="24"/>
          <w:szCs w:val="24"/>
        </w:rPr>
        <w:t>rmã não são a Mulher, a alteridade. A sua prima Marguerite vai ser a sua primeira experiência amorosa</w:t>
      </w:r>
      <w:r w:rsidR="008D0B81" w:rsidRPr="00707E6F">
        <w:rPr>
          <w:color w:val="000000" w:themeColor="text1"/>
          <w:sz w:val="24"/>
          <w:szCs w:val="24"/>
        </w:rPr>
        <w:t xml:space="preserve"> ..</w:t>
      </w:r>
      <w:r w:rsidR="00B37A1E" w:rsidRPr="00707E6F">
        <w:rPr>
          <w:color w:val="000000" w:themeColor="text1"/>
          <w:sz w:val="24"/>
          <w:szCs w:val="24"/>
        </w:rPr>
        <w:t>.</w:t>
      </w:r>
      <w:r w:rsidR="005F73B0" w:rsidRPr="00707E6F">
        <w:rPr>
          <w:rStyle w:val="Refdenotaderodap"/>
          <w:color w:val="000000" w:themeColor="text1"/>
          <w:sz w:val="24"/>
          <w:szCs w:val="24"/>
        </w:rPr>
        <w:footnoteReference w:id="8"/>
      </w:r>
      <w:r w:rsidR="007D3234" w:rsidRPr="00707E6F">
        <w:rPr>
          <w:color w:val="000000" w:themeColor="text1"/>
          <w:sz w:val="24"/>
          <w:szCs w:val="24"/>
        </w:rPr>
        <w:t>”</w:t>
      </w:r>
    </w:p>
    <w:p w14:paraId="2F0D823C" w14:textId="27F8B1D8" w:rsidR="00B37A1E" w:rsidRPr="00707E6F" w:rsidRDefault="008B3EAA" w:rsidP="00994DB2">
      <w:pPr>
        <w:pStyle w:val="NormalWeb"/>
        <w:jc w:val="both"/>
        <w:rPr>
          <w:color w:val="000000" w:themeColor="text1"/>
          <w:sz w:val="24"/>
          <w:szCs w:val="24"/>
        </w:rPr>
      </w:pPr>
      <w:r w:rsidRPr="00707E6F">
        <w:rPr>
          <w:color w:val="000000" w:themeColor="text1"/>
          <w:sz w:val="24"/>
          <w:szCs w:val="24"/>
        </w:rPr>
        <w:t xml:space="preserve"> </w:t>
      </w:r>
      <w:r w:rsidR="00874E44" w:rsidRPr="00707E6F">
        <w:rPr>
          <w:color w:val="000000" w:themeColor="text1"/>
          <w:sz w:val="24"/>
          <w:szCs w:val="24"/>
        </w:rPr>
        <w:t>O próprio Teilhard no fala assim d</w:t>
      </w:r>
      <w:r w:rsidR="0098140B" w:rsidRPr="00707E6F">
        <w:rPr>
          <w:color w:val="000000" w:themeColor="text1"/>
          <w:sz w:val="24"/>
          <w:szCs w:val="24"/>
        </w:rPr>
        <w:t>o seu encontro com o Feminino:</w:t>
      </w:r>
    </w:p>
    <w:p w14:paraId="17B615D9" w14:textId="7FB5123C" w:rsidR="00B37A1E" w:rsidRPr="00707E6F" w:rsidRDefault="008B3EAA" w:rsidP="00994DB2">
      <w:pPr>
        <w:pStyle w:val="NormalWeb"/>
        <w:jc w:val="both"/>
        <w:rPr>
          <w:i/>
          <w:iCs/>
          <w:color w:val="000000" w:themeColor="text1"/>
          <w:sz w:val="24"/>
          <w:szCs w:val="24"/>
        </w:rPr>
      </w:pPr>
      <w:r w:rsidRPr="00707E6F">
        <w:rPr>
          <w:i/>
          <w:iCs/>
          <w:color w:val="000000" w:themeColor="text1"/>
          <w:sz w:val="24"/>
          <w:szCs w:val="24"/>
        </w:rPr>
        <w:t xml:space="preserve"> “Comprometido desde a infância na descoberta do </w:t>
      </w:r>
      <w:r w:rsidR="00445195" w:rsidRPr="00707E6F">
        <w:rPr>
          <w:i/>
          <w:iCs/>
          <w:color w:val="000000" w:themeColor="text1"/>
          <w:sz w:val="24"/>
          <w:szCs w:val="24"/>
        </w:rPr>
        <w:t>C</w:t>
      </w:r>
      <w:r w:rsidRPr="00707E6F">
        <w:rPr>
          <w:i/>
          <w:iCs/>
          <w:color w:val="000000" w:themeColor="text1"/>
          <w:sz w:val="24"/>
          <w:szCs w:val="24"/>
        </w:rPr>
        <w:t xml:space="preserve">oração da </w:t>
      </w:r>
      <w:r w:rsidR="00445195" w:rsidRPr="00707E6F">
        <w:rPr>
          <w:i/>
          <w:iCs/>
          <w:color w:val="000000" w:themeColor="text1"/>
          <w:sz w:val="24"/>
          <w:szCs w:val="24"/>
        </w:rPr>
        <w:t>M</w:t>
      </w:r>
      <w:r w:rsidRPr="00707E6F">
        <w:rPr>
          <w:i/>
          <w:iCs/>
          <w:color w:val="000000" w:themeColor="text1"/>
          <w:sz w:val="24"/>
          <w:szCs w:val="24"/>
        </w:rPr>
        <w:t xml:space="preserve">atéria, era inevitável que, um dia, me encontrasse face a face com o </w:t>
      </w:r>
      <w:r w:rsidR="00445195" w:rsidRPr="00707E6F">
        <w:rPr>
          <w:i/>
          <w:iCs/>
          <w:color w:val="000000" w:themeColor="text1"/>
          <w:sz w:val="24"/>
          <w:szCs w:val="24"/>
        </w:rPr>
        <w:t>F</w:t>
      </w:r>
      <w:r w:rsidRPr="00707E6F">
        <w:rPr>
          <w:i/>
          <w:iCs/>
          <w:color w:val="000000" w:themeColor="text1"/>
          <w:sz w:val="24"/>
          <w:szCs w:val="24"/>
        </w:rPr>
        <w:t>eminino.</w:t>
      </w:r>
      <w:r w:rsidR="00445195" w:rsidRPr="00707E6F">
        <w:rPr>
          <w:i/>
          <w:iCs/>
          <w:color w:val="000000" w:themeColor="text1"/>
          <w:sz w:val="24"/>
          <w:szCs w:val="24"/>
        </w:rPr>
        <w:t xml:space="preserve">  -  E é curioso que esse encontro, para acontecer, tenha esperado pelos meus trinta anos. (...) </w:t>
      </w:r>
      <w:r w:rsidR="00C609AD" w:rsidRPr="00707E6F">
        <w:rPr>
          <w:i/>
          <w:iCs/>
          <w:color w:val="000000" w:themeColor="text1"/>
          <w:sz w:val="24"/>
          <w:szCs w:val="24"/>
        </w:rPr>
        <w:t>A</w:t>
      </w:r>
      <w:r w:rsidR="00445195" w:rsidRPr="00707E6F">
        <w:rPr>
          <w:i/>
          <w:iCs/>
          <w:color w:val="000000" w:themeColor="text1"/>
          <w:sz w:val="24"/>
          <w:szCs w:val="24"/>
        </w:rPr>
        <w:t>o home</w:t>
      </w:r>
      <w:r w:rsidR="00D04CA6" w:rsidRPr="00707E6F">
        <w:rPr>
          <w:i/>
          <w:iCs/>
          <w:color w:val="000000" w:themeColor="text1"/>
          <w:sz w:val="24"/>
          <w:szCs w:val="24"/>
        </w:rPr>
        <w:t>m -</w:t>
      </w:r>
      <w:r w:rsidR="00445195" w:rsidRPr="00707E6F">
        <w:rPr>
          <w:i/>
          <w:iCs/>
          <w:color w:val="000000" w:themeColor="text1"/>
          <w:sz w:val="24"/>
          <w:szCs w:val="24"/>
        </w:rPr>
        <w:t xml:space="preserve"> mesmo </w:t>
      </w:r>
      <w:r w:rsidR="00D04CA6" w:rsidRPr="00707E6F">
        <w:rPr>
          <w:i/>
          <w:iCs/>
          <w:color w:val="000000" w:themeColor="text1"/>
          <w:sz w:val="24"/>
          <w:szCs w:val="24"/>
        </w:rPr>
        <w:t xml:space="preserve">naqueles que se dediquem ao serviço de uma Causa ou de um Deus – não é possível o acesso `a maturidade e à plenitude espiritual </w:t>
      </w:r>
      <w:r w:rsidR="00A648D9" w:rsidRPr="00707E6F">
        <w:rPr>
          <w:i/>
          <w:iCs/>
          <w:color w:val="000000" w:themeColor="text1"/>
          <w:sz w:val="24"/>
          <w:szCs w:val="24"/>
        </w:rPr>
        <w:t>sem a presença</w:t>
      </w:r>
      <w:r w:rsidR="00D04CA6" w:rsidRPr="00707E6F">
        <w:rPr>
          <w:i/>
          <w:iCs/>
          <w:color w:val="000000" w:themeColor="text1"/>
          <w:sz w:val="24"/>
          <w:szCs w:val="24"/>
        </w:rPr>
        <w:t xml:space="preserve"> de uma influência sentimental que venha sensibilizar-lhe a inteligência e despertar-lhe, pelo menos inicialmente</w:t>
      </w:r>
      <w:r w:rsidR="00A648D9" w:rsidRPr="00707E6F">
        <w:rPr>
          <w:i/>
          <w:iCs/>
          <w:color w:val="000000" w:themeColor="text1"/>
          <w:sz w:val="24"/>
          <w:szCs w:val="24"/>
        </w:rPr>
        <w:t>, as capacidades de amar</w:t>
      </w:r>
      <w:r w:rsidRPr="00707E6F">
        <w:rPr>
          <w:i/>
          <w:iCs/>
          <w:color w:val="000000" w:themeColor="text1"/>
          <w:sz w:val="24"/>
          <w:szCs w:val="24"/>
        </w:rPr>
        <w:t>.</w:t>
      </w:r>
      <w:r w:rsidR="009938F4" w:rsidRPr="00707E6F">
        <w:rPr>
          <w:rStyle w:val="Refdenotaderodap"/>
          <w:i/>
          <w:iCs/>
          <w:color w:val="000000" w:themeColor="text1"/>
          <w:sz w:val="24"/>
          <w:szCs w:val="24"/>
        </w:rPr>
        <w:footnoteReference w:id="9"/>
      </w:r>
      <w:r w:rsidRPr="00707E6F">
        <w:rPr>
          <w:i/>
          <w:iCs/>
          <w:color w:val="000000" w:themeColor="text1"/>
          <w:sz w:val="24"/>
          <w:szCs w:val="24"/>
        </w:rPr>
        <w:t xml:space="preserve"> .”</w:t>
      </w:r>
      <w:r w:rsidR="008D0B81" w:rsidRPr="00707E6F">
        <w:rPr>
          <w:i/>
          <w:iCs/>
          <w:color w:val="000000" w:themeColor="text1"/>
          <w:sz w:val="24"/>
          <w:szCs w:val="24"/>
        </w:rPr>
        <w:t xml:space="preserve"> </w:t>
      </w:r>
    </w:p>
    <w:p w14:paraId="1D4FDD19" w14:textId="3BBD8545" w:rsidR="00753417" w:rsidRPr="00707E6F" w:rsidRDefault="00753417" w:rsidP="00994DB2">
      <w:pPr>
        <w:pStyle w:val="NormalWeb"/>
        <w:jc w:val="both"/>
        <w:rPr>
          <w:color w:val="000000" w:themeColor="text1"/>
          <w:sz w:val="24"/>
          <w:szCs w:val="24"/>
        </w:rPr>
      </w:pPr>
      <w:r w:rsidRPr="00707E6F">
        <w:rPr>
          <w:color w:val="000000" w:themeColor="text1"/>
          <w:sz w:val="24"/>
          <w:szCs w:val="24"/>
        </w:rPr>
        <w:t>O padre jesuíta Pierre Leroy, um amigo que o acompanhou ao longo de toda a vida, retrata assim a relação afetiva que unia Teil</w:t>
      </w:r>
      <w:r w:rsidR="0098140B" w:rsidRPr="00707E6F">
        <w:rPr>
          <w:color w:val="000000" w:themeColor="text1"/>
          <w:sz w:val="24"/>
          <w:szCs w:val="24"/>
        </w:rPr>
        <w:t>h</w:t>
      </w:r>
      <w:r w:rsidRPr="00707E6F">
        <w:rPr>
          <w:color w:val="000000" w:themeColor="text1"/>
          <w:sz w:val="24"/>
          <w:szCs w:val="24"/>
        </w:rPr>
        <w:t xml:space="preserve">ard e a sua prima: </w:t>
      </w:r>
    </w:p>
    <w:p w14:paraId="27031857" w14:textId="33666AED" w:rsidR="001C4D27" w:rsidRPr="00707E6F" w:rsidRDefault="00753417" w:rsidP="00994DB2">
      <w:pPr>
        <w:pStyle w:val="NormalWeb"/>
        <w:jc w:val="both"/>
        <w:rPr>
          <w:color w:val="000000" w:themeColor="text1"/>
          <w:sz w:val="24"/>
          <w:szCs w:val="24"/>
        </w:rPr>
      </w:pPr>
      <w:r w:rsidRPr="00707E6F">
        <w:rPr>
          <w:color w:val="000000" w:themeColor="text1"/>
          <w:sz w:val="24"/>
          <w:szCs w:val="24"/>
        </w:rPr>
        <w:t>“</w:t>
      </w:r>
      <w:r w:rsidRPr="00707E6F">
        <w:rPr>
          <w:i/>
          <w:iCs/>
          <w:color w:val="000000" w:themeColor="text1"/>
          <w:sz w:val="24"/>
          <w:szCs w:val="24"/>
        </w:rPr>
        <w:t>Marguerite estava particularmente apta a compreender a forte personalidade do seu primo e, em contrapartida, encontrava nele um conselheiro que a ajudava a superar os seus problemas. Ela pôde pô-lo em contacto com os intelectuais do seu círculo. Foi também a sua confidente privilegiada nos anos da guerra e na partilha das suas reflexões</w:t>
      </w:r>
      <w:r w:rsidR="00811426" w:rsidRPr="00707E6F">
        <w:rPr>
          <w:i/>
          <w:iCs/>
          <w:color w:val="000000" w:themeColor="text1"/>
          <w:sz w:val="24"/>
          <w:szCs w:val="24"/>
        </w:rPr>
        <w:t>.</w:t>
      </w:r>
      <w:r w:rsidRPr="00707E6F">
        <w:rPr>
          <w:i/>
          <w:iCs/>
          <w:color w:val="000000" w:themeColor="text1"/>
          <w:sz w:val="24"/>
          <w:szCs w:val="24"/>
        </w:rPr>
        <w:t>”</w:t>
      </w:r>
      <w:r w:rsidRPr="00707E6F">
        <w:rPr>
          <w:color w:val="000000" w:themeColor="text1"/>
          <w:sz w:val="24"/>
          <w:szCs w:val="24"/>
        </w:rPr>
        <w:t xml:space="preserve">  </w:t>
      </w:r>
      <w:r w:rsidR="007B08B9" w:rsidRPr="00707E6F">
        <w:rPr>
          <w:rStyle w:val="Refdenotaderodap"/>
          <w:color w:val="000000" w:themeColor="text1"/>
          <w:sz w:val="24"/>
          <w:szCs w:val="24"/>
        </w:rPr>
        <w:footnoteReference w:id="10"/>
      </w:r>
    </w:p>
    <w:p w14:paraId="1BE1BF3B" w14:textId="70FCBB7C" w:rsidR="007438D8" w:rsidRPr="00707E6F" w:rsidRDefault="00811426" w:rsidP="007438D8">
      <w:pPr>
        <w:pStyle w:val="NormalWeb"/>
        <w:jc w:val="both"/>
        <w:rPr>
          <w:color w:val="000000" w:themeColor="text1"/>
          <w:sz w:val="24"/>
          <w:szCs w:val="24"/>
        </w:rPr>
      </w:pPr>
      <w:r w:rsidRPr="00707E6F">
        <w:rPr>
          <w:color w:val="000000" w:themeColor="text1"/>
          <w:sz w:val="24"/>
          <w:szCs w:val="24"/>
        </w:rPr>
        <w:t xml:space="preserve">Foi entre os anos </w:t>
      </w:r>
      <w:r w:rsidR="00D84617" w:rsidRPr="00707E6F">
        <w:rPr>
          <w:color w:val="000000" w:themeColor="text1"/>
          <w:sz w:val="24"/>
          <w:szCs w:val="24"/>
        </w:rPr>
        <w:t>1</w:t>
      </w:r>
      <w:r w:rsidRPr="00707E6F">
        <w:rPr>
          <w:color w:val="000000" w:themeColor="text1"/>
          <w:sz w:val="24"/>
          <w:szCs w:val="24"/>
        </w:rPr>
        <w:t>4 e</w:t>
      </w:r>
      <w:r w:rsidR="00D84617" w:rsidRPr="00707E6F">
        <w:rPr>
          <w:color w:val="000000" w:themeColor="text1"/>
          <w:sz w:val="24"/>
          <w:szCs w:val="24"/>
        </w:rPr>
        <w:t xml:space="preserve"> </w:t>
      </w:r>
      <w:r w:rsidR="00017FC8" w:rsidRPr="00707E6F">
        <w:rPr>
          <w:color w:val="000000" w:themeColor="text1"/>
          <w:sz w:val="24"/>
          <w:szCs w:val="24"/>
        </w:rPr>
        <w:t>19</w:t>
      </w:r>
      <w:r w:rsidRPr="00707E6F">
        <w:rPr>
          <w:color w:val="000000" w:themeColor="text1"/>
          <w:sz w:val="24"/>
          <w:szCs w:val="24"/>
        </w:rPr>
        <w:t xml:space="preserve">, </w:t>
      </w:r>
      <w:r w:rsidR="00E47FB7" w:rsidRPr="00707E6F">
        <w:rPr>
          <w:color w:val="000000" w:themeColor="text1"/>
          <w:sz w:val="24"/>
          <w:szCs w:val="24"/>
        </w:rPr>
        <w:t xml:space="preserve">um período </w:t>
      </w:r>
      <w:r w:rsidR="00681D2B" w:rsidRPr="00707E6F">
        <w:rPr>
          <w:color w:val="000000" w:themeColor="text1"/>
          <w:sz w:val="24"/>
          <w:szCs w:val="24"/>
        </w:rPr>
        <w:t xml:space="preserve">luminosamente criador, que, em plena </w:t>
      </w:r>
      <w:r w:rsidR="00017FC8" w:rsidRPr="00707E6F">
        <w:rPr>
          <w:color w:val="000000" w:themeColor="text1"/>
          <w:sz w:val="24"/>
          <w:szCs w:val="24"/>
        </w:rPr>
        <w:t xml:space="preserve"> frente d</w:t>
      </w:r>
      <w:r w:rsidR="00E47FB7" w:rsidRPr="00707E6F">
        <w:rPr>
          <w:color w:val="000000" w:themeColor="text1"/>
          <w:sz w:val="24"/>
          <w:szCs w:val="24"/>
        </w:rPr>
        <w:t>e combate</w:t>
      </w:r>
      <w:r w:rsidR="00017FC8" w:rsidRPr="00707E6F">
        <w:rPr>
          <w:color w:val="000000" w:themeColor="text1"/>
          <w:sz w:val="24"/>
          <w:szCs w:val="24"/>
        </w:rPr>
        <w:t xml:space="preserve">, </w:t>
      </w:r>
      <w:r w:rsidR="005D1960" w:rsidRPr="00707E6F">
        <w:rPr>
          <w:color w:val="000000" w:themeColor="text1"/>
          <w:sz w:val="24"/>
          <w:szCs w:val="24"/>
        </w:rPr>
        <w:t>incorporado como simples maqueiro,</w:t>
      </w:r>
      <w:r w:rsidRPr="00707E6F">
        <w:rPr>
          <w:color w:val="000000" w:themeColor="text1"/>
          <w:sz w:val="24"/>
          <w:szCs w:val="24"/>
        </w:rPr>
        <w:t xml:space="preserve"> o jovem padre Teil</w:t>
      </w:r>
      <w:r w:rsidR="0098140B" w:rsidRPr="00707E6F">
        <w:rPr>
          <w:color w:val="000000" w:themeColor="text1"/>
          <w:sz w:val="24"/>
          <w:szCs w:val="24"/>
        </w:rPr>
        <w:t>h</w:t>
      </w:r>
      <w:r w:rsidRPr="00707E6F">
        <w:rPr>
          <w:color w:val="000000" w:themeColor="text1"/>
          <w:sz w:val="24"/>
          <w:szCs w:val="24"/>
        </w:rPr>
        <w:t>ard concebeu as linhas mestras do seu pensamento e, à medida que lhes dava forma escrita, assim as enviava a Marguerite para as sujeitar à sua avaliação</w:t>
      </w:r>
      <w:r w:rsidR="00D84617" w:rsidRPr="00707E6F">
        <w:rPr>
          <w:color w:val="000000" w:themeColor="text1"/>
          <w:sz w:val="24"/>
          <w:szCs w:val="24"/>
        </w:rPr>
        <w:t>. Datam deste período</w:t>
      </w:r>
      <w:r w:rsidR="005D1960" w:rsidRPr="00707E6F">
        <w:rPr>
          <w:color w:val="000000" w:themeColor="text1"/>
          <w:sz w:val="24"/>
          <w:szCs w:val="24"/>
        </w:rPr>
        <w:t>, cerca de vinte ensaios, de que destacarei</w:t>
      </w:r>
      <w:r w:rsidR="00D84617" w:rsidRPr="00707E6F">
        <w:rPr>
          <w:color w:val="000000" w:themeColor="text1"/>
          <w:sz w:val="24"/>
          <w:szCs w:val="24"/>
        </w:rPr>
        <w:t xml:space="preserve"> </w:t>
      </w:r>
      <w:r w:rsidR="005D1960" w:rsidRPr="00707E6F">
        <w:rPr>
          <w:color w:val="000000" w:themeColor="text1"/>
          <w:sz w:val="24"/>
          <w:szCs w:val="24"/>
        </w:rPr>
        <w:t>-</w:t>
      </w:r>
      <w:r w:rsidR="00D84617" w:rsidRPr="00707E6F">
        <w:rPr>
          <w:color w:val="000000" w:themeColor="text1"/>
          <w:sz w:val="24"/>
          <w:szCs w:val="24"/>
        </w:rPr>
        <w:t xml:space="preserve"> </w:t>
      </w:r>
      <w:r w:rsidR="00D84617" w:rsidRPr="00707E6F">
        <w:rPr>
          <w:i/>
          <w:iCs/>
          <w:color w:val="000000" w:themeColor="text1"/>
          <w:sz w:val="24"/>
          <w:szCs w:val="24"/>
        </w:rPr>
        <w:t>La Vie cosmique</w:t>
      </w:r>
      <w:r w:rsidR="00BF274C" w:rsidRPr="00707E6F">
        <w:rPr>
          <w:i/>
          <w:iCs/>
          <w:color w:val="000000" w:themeColor="text1"/>
          <w:sz w:val="24"/>
          <w:szCs w:val="24"/>
        </w:rPr>
        <w:t>, 1916</w:t>
      </w:r>
      <w:r w:rsidR="00D84617" w:rsidRPr="00707E6F">
        <w:rPr>
          <w:i/>
          <w:iCs/>
          <w:color w:val="000000" w:themeColor="text1"/>
          <w:sz w:val="24"/>
          <w:szCs w:val="24"/>
        </w:rPr>
        <w:t>, Le milieu mystique,</w:t>
      </w:r>
      <w:r w:rsidR="00E659DB" w:rsidRPr="00707E6F">
        <w:rPr>
          <w:i/>
          <w:iCs/>
          <w:color w:val="000000" w:themeColor="text1"/>
          <w:sz w:val="24"/>
          <w:szCs w:val="24"/>
        </w:rPr>
        <w:t xml:space="preserve"> </w:t>
      </w:r>
      <w:r w:rsidR="005D1960" w:rsidRPr="00707E6F">
        <w:rPr>
          <w:i/>
          <w:iCs/>
          <w:color w:val="000000" w:themeColor="text1"/>
          <w:sz w:val="24"/>
          <w:szCs w:val="24"/>
        </w:rPr>
        <w:t>e</w:t>
      </w:r>
      <w:r w:rsidR="00D84617" w:rsidRPr="00707E6F">
        <w:rPr>
          <w:i/>
          <w:iCs/>
          <w:color w:val="000000" w:themeColor="text1"/>
          <w:sz w:val="24"/>
          <w:szCs w:val="24"/>
        </w:rPr>
        <w:t xml:space="preserve"> L’Union créatrice,</w:t>
      </w:r>
      <w:r w:rsidR="007438D8" w:rsidRPr="00707E6F">
        <w:rPr>
          <w:i/>
          <w:iCs/>
          <w:color w:val="000000" w:themeColor="text1"/>
          <w:sz w:val="24"/>
          <w:szCs w:val="24"/>
        </w:rPr>
        <w:t xml:space="preserve"> </w:t>
      </w:r>
      <w:r w:rsidR="00E659DB" w:rsidRPr="00707E6F">
        <w:rPr>
          <w:i/>
          <w:iCs/>
          <w:color w:val="000000" w:themeColor="text1"/>
          <w:sz w:val="24"/>
          <w:szCs w:val="24"/>
        </w:rPr>
        <w:t>1917,</w:t>
      </w:r>
      <w:r w:rsidR="00D84617" w:rsidRPr="00707E6F">
        <w:rPr>
          <w:i/>
          <w:iCs/>
          <w:color w:val="000000" w:themeColor="text1"/>
          <w:sz w:val="24"/>
          <w:szCs w:val="24"/>
        </w:rPr>
        <w:t xml:space="preserve"> Mon Univers,</w:t>
      </w:r>
      <w:r w:rsidR="00E659DB" w:rsidRPr="00707E6F">
        <w:rPr>
          <w:i/>
          <w:iCs/>
          <w:color w:val="000000" w:themeColor="text1"/>
          <w:sz w:val="24"/>
          <w:szCs w:val="24"/>
        </w:rPr>
        <w:t xml:space="preserve"> L’Éternel Féminin</w:t>
      </w:r>
      <w:r w:rsidR="005D1960" w:rsidRPr="00707E6F">
        <w:rPr>
          <w:i/>
          <w:iCs/>
          <w:color w:val="000000" w:themeColor="text1"/>
          <w:sz w:val="24"/>
          <w:szCs w:val="24"/>
        </w:rPr>
        <w:t xml:space="preserve"> e</w:t>
      </w:r>
      <w:r w:rsidR="00E659DB" w:rsidRPr="00707E6F">
        <w:rPr>
          <w:i/>
          <w:iCs/>
          <w:color w:val="000000" w:themeColor="text1"/>
          <w:sz w:val="24"/>
          <w:szCs w:val="24"/>
        </w:rPr>
        <w:t xml:space="preserve"> Le Prêtre,</w:t>
      </w:r>
      <w:r w:rsidR="007438D8" w:rsidRPr="00707E6F">
        <w:rPr>
          <w:i/>
          <w:iCs/>
          <w:color w:val="000000" w:themeColor="text1"/>
          <w:sz w:val="24"/>
          <w:szCs w:val="24"/>
        </w:rPr>
        <w:t xml:space="preserve"> </w:t>
      </w:r>
      <w:r w:rsidR="00E659DB" w:rsidRPr="00707E6F">
        <w:rPr>
          <w:i/>
          <w:iCs/>
          <w:color w:val="000000" w:themeColor="text1"/>
          <w:sz w:val="24"/>
          <w:szCs w:val="24"/>
        </w:rPr>
        <w:t>1918,</w:t>
      </w:r>
      <w:r w:rsidR="00D67462" w:rsidRPr="00707E6F">
        <w:rPr>
          <w:i/>
          <w:iCs/>
          <w:color w:val="000000" w:themeColor="text1"/>
          <w:sz w:val="24"/>
          <w:szCs w:val="24"/>
        </w:rPr>
        <w:t xml:space="preserve"> e</w:t>
      </w:r>
      <w:r w:rsidR="00D84617" w:rsidRPr="00707E6F">
        <w:rPr>
          <w:i/>
          <w:iCs/>
          <w:color w:val="000000" w:themeColor="text1"/>
          <w:sz w:val="24"/>
          <w:szCs w:val="24"/>
        </w:rPr>
        <w:t xml:space="preserve"> La puissance </w:t>
      </w:r>
      <w:r w:rsidR="007438D8" w:rsidRPr="00707E6F">
        <w:rPr>
          <w:i/>
          <w:iCs/>
          <w:color w:val="000000" w:themeColor="text1"/>
          <w:sz w:val="24"/>
          <w:szCs w:val="24"/>
        </w:rPr>
        <w:t>spirituelle de la matière, 1919.</w:t>
      </w:r>
    </w:p>
    <w:p w14:paraId="76251169" w14:textId="64525812" w:rsidR="0013320D" w:rsidRPr="00707E6F" w:rsidRDefault="007438D8" w:rsidP="00994DB2">
      <w:pPr>
        <w:pStyle w:val="NormalWeb"/>
        <w:jc w:val="both"/>
        <w:rPr>
          <w:color w:val="000000" w:themeColor="text1"/>
          <w:sz w:val="24"/>
          <w:szCs w:val="24"/>
        </w:rPr>
      </w:pPr>
      <w:r w:rsidRPr="00707E6F">
        <w:rPr>
          <w:color w:val="000000" w:themeColor="text1"/>
          <w:sz w:val="24"/>
          <w:szCs w:val="24"/>
        </w:rPr>
        <w:t xml:space="preserve">Os </w:t>
      </w:r>
      <w:r w:rsidR="001C4D27" w:rsidRPr="00707E6F">
        <w:rPr>
          <w:color w:val="000000" w:themeColor="text1"/>
          <w:sz w:val="24"/>
          <w:szCs w:val="24"/>
        </w:rPr>
        <w:t>extratos de algumas das muitas cartas que trocaram ao longo dos cinco anos de guerra</w:t>
      </w:r>
      <w:r w:rsidR="00647A1B" w:rsidRPr="00707E6F">
        <w:rPr>
          <w:color w:val="000000" w:themeColor="text1"/>
          <w:sz w:val="24"/>
          <w:szCs w:val="24"/>
        </w:rPr>
        <w:t xml:space="preserve"> revelam a </w:t>
      </w:r>
      <w:r w:rsidR="00A440B0" w:rsidRPr="00707E6F">
        <w:rPr>
          <w:color w:val="000000" w:themeColor="text1"/>
          <w:sz w:val="24"/>
          <w:szCs w:val="24"/>
        </w:rPr>
        <w:t>qualidade</w:t>
      </w:r>
      <w:r w:rsidR="00647A1B" w:rsidRPr="00707E6F">
        <w:rPr>
          <w:color w:val="000000" w:themeColor="text1"/>
          <w:sz w:val="24"/>
          <w:szCs w:val="24"/>
        </w:rPr>
        <w:t xml:space="preserve"> do amor que</w:t>
      </w:r>
      <w:r w:rsidR="00A440B0" w:rsidRPr="00707E6F">
        <w:rPr>
          <w:color w:val="000000" w:themeColor="text1"/>
          <w:sz w:val="24"/>
          <w:szCs w:val="24"/>
        </w:rPr>
        <w:t xml:space="preserve"> os</w:t>
      </w:r>
      <w:r w:rsidR="00647A1B" w:rsidRPr="00707E6F">
        <w:rPr>
          <w:color w:val="000000" w:themeColor="text1"/>
          <w:sz w:val="24"/>
          <w:szCs w:val="24"/>
        </w:rPr>
        <w:t xml:space="preserve"> unia:</w:t>
      </w:r>
    </w:p>
    <w:p w14:paraId="72118A7B" w14:textId="7B9366E9" w:rsidR="00FE460D" w:rsidRPr="00707E6F" w:rsidRDefault="00FE460D" w:rsidP="00994DB2">
      <w:pPr>
        <w:pStyle w:val="NormalWeb"/>
        <w:jc w:val="both"/>
        <w:rPr>
          <w:i/>
          <w:iCs/>
          <w:color w:val="000000" w:themeColor="text1"/>
          <w:sz w:val="24"/>
          <w:szCs w:val="24"/>
        </w:rPr>
      </w:pPr>
      <w:r w:rsidRPr="00707E6F">
        <w:rPr>
          <w:color w:val="000000" w:themeColor="text1"/>
          <w:sz w:val="24"/>
          <w:szCs w:val="24"/>
        </w:rPr>
        <w:t>Nov. De 1918 –</w:t>
      </w:r>
      <w:r w:rsidR="00617F0B" w:rsidRPr="00707E6F">
        <w:rPr>
          <w:color w:val="000000" w:themeColor="text1"/>
          <w:sz w:val="24"/>
          <w:szCs w:val="24"/>
        </w:rPr>
        <w:t>“</w:t>
      </w:r>
      <w:r w:rsidRPr="00707E6F">
        <w:rPr>
          <w:color w:val="000000" w:themeColor="text1"/>
          <w:sz w:val="24"/>
          <w:szCs w:val="24"/>
        </w:rPr>
        <w:t xml:space="preserve"> </w:t>
      </w:r>
      <w:r w:rsidRPr="00707E6F">
        <w:rPr>
          <w:i/>
          <w:iCs/>
          <w:color w:val="000000" w:themeColor="text1"/>
          <w:sz w:val="24"/>
          <w:szCs w:val="24"/>
        </w:rPr>
        <w:t>Querida Marg: ... Reza para que a paixão de viver e de espiritualizar, que é a minha única fo</w:t>
      </w:r>
      <w:r w:rsidR="00017FC8" w:rsidRPr="00707E6F">
        <w:rPr>
          <w:i/>
          <w:iCs/>
          <w:color w:val="000000" w:themeColor="text1"/>
          <w:sz w:val="24"/>
          <w:szCs w:val="24"/>
        </w:rPr>
        <w:t>r</w:t>
      </w:r>
      <w:r w:rsidRPr="00707E6F">
        <w:rPr>
          <w:i/>
          <w:iCs/>
          <w:color w:val="000000" w:themeColor="text1"/>
          <w:sz w:val="24"/>
          <w:szCs w:val="24"/>
        </w:rPr>
        <w:t>ça e que tu tanto ajudas a reanimar, nunca amoleça.”</w:t>
      </w:r>
    </w:p>
    <w:p w14:paraId="53634998" w14:textId="5C7F81FA" w:rsidR="00FE460D" w:rsidRPr="00707E6F" w:rsidRDefault="00F543DF" w:rsidP="00994DB2">
      <w:pPr>
        <w:pStyle w:val="NormalWeb"/>
        <w:jc w:val="both"/>
        <w:rPr>
          <w:color w:val="000000" w:themeColor="text1"/>
          <w:sz w:val="24"/>
          <w:szCs w:val="24"/>
        </w:rPr>
      </w:pPr>
      <w:r w:rsidRPr="00707E6F">
        <w:rPr>
          <w:color w:val="000000" w:themeColor="text1"/>
          <w:sz w:val="24"/>
          <w:szCs w:val="24"/>
        </w:rPr>
        <w:t>Fev. de 1919</w:t>
      </w:r>
      <w:r w:rsidR="007E3630" w:rsidRPr="00707E6F">
        <w:rPr>
          <w:color w:val="000000" w:themeColor="text1"/>
          <w:sz w:val="24"/>
          <w:szCs w:val="24"/>
        </w:rPr>
        <w:t xml:space="preserve"> - </w:t>
      </w:r>
      <w:r w:rsidR="00FF4872" w:rsidRPr="00707E6F">
        <w:rPr>
          <w:color w:val="000000" w:themeColor="text1"/>
          <w:sz w:val="24"/>
          <w:szCs w:val="24"/>
        </w:rPr>
        <w:t>“</w:t>
      </w:r>
      <w:r w:rsidR="00FF4872" w:rsidRPr="00707E6F">
        <w:rPr>
          <w:i/>
          <w:iCs/>
          <w:color w:val="000000" w:themeColor="text1"/>
          <w:sz w:val="24"/>
          <w:szCs w:val="24"/>
        </w:rPr>
        <w:t>Querida Marg:... é verdade: foste-me dada para a guerra. Mas o que juntos adquirimos nestes cinco anos deve servir-nos. E além disso o que poderia separar o que o amor de Nosso Senhor uniu? Disse-to: precisarei sem dúvida muito de ti a fim de te confiar o que digo e o que faço”.</w:t>
      </w:r>
      <w:r w:rsidR="007B08B9" w:rsidRPr="00707E6F">
        <w:rPr>
          <w:rStyle w:val="Refdenotaderodap"/>
          <w:color w:val="000000" w:themeColor="text1"/>
          <w:sz w:val="24"/>
          <w:szCs w:val="24"/>
        </w:rPr>
        <w:footnoteReference w:id="11"/>
      </w:r>
    </w:p>
    <w:p w14:paraId="7120411E" w14:textId="6BC3B28C" w:rsidR="001C4D27" w:rsidRPr="00707E6F" w:rsidRDefault="00475ACC" w:rsidP="00994DB2">
      <w:pPr>
        <w:pStyle w:val="NormalWeb"/>
        <w:jc w:val="both"/>
        <w:rPr>
          <w:color w:val="000000" w:themeColor="text1"/>
          <w:sz w:val="24"/>
          <w:szCs w:val="24"/>
        </w:rPr>
      </w:pPr>
      <w:r w:rsidRPr="00707E6F">
        <w:rPr>
          <w:color w:val="000000" w:themeColor="text1"/>
          <w:sz w:val="24"/>
          <w:szCs w:val="24"/>
        </w:rPr>
        <w:lastRenderedPageBreak/>
        <w:t>É</w:t>
      </w:r>
      <w:r w:rsidR="00F543DF" w:rsidRPr="00707E6F">
        <w:rPr>
          <w:color w:val="000000" w:themeColor="text1"/>
          <w:sz w:val="24"/>
          <w:szCs w:val="24"/>
        </w:rPr>
        <w:t xml:space="preserve"> </w:t>
      </w:r>
      <w:r w:rsidR="00AD79B8" w:rsidRPr="00707E6F">
        <w:rPr>
          <w:color w:val="000000" w:themeColor="text1"/>
          <w:sz w:val="24"/>
          <w:szCs w:val="24"/>
        </w:rPr>
        <w:t>também</w:t>
      </w:r>
      <w:r w:rsidR="00F543DF" w:rsidRPr="00707E6F">
        <w:rPr>
          <w:color w:val="000000" w:themeColor="text1"/>
          <w:sz w:val="24"/>
          <w:szCs w:val="24"/>
        </w:rPr>
        <w:t xml:space="preserve"> </w:t>
      </w:r>
      <w:r w:rsidRPr="00707E6F">
        <w:rPr>
          <w:color w:val="000000" w:themeColor="text1"/>
          <w:sz w:val="24"/>
          <w:szCs w:val="24"/>
        </w:rPr>
        <w:t xml:space="preserve">expressiva </w:t>
      </w:r>
      <w:r w:rsidR="00F543DF" w:rsidRPr="00707E6F">
        <w:rPr>
          <w:color w:val="000000" w:themeColor="text1"/>
          <w:sz w:val="24"/>
          <w:szCs w:val="24"/>
        </w:rPr>
        <w:t>a</w:t>
      </w:r>
      <w:r w:rsidR="0013320D" w:rsidRPr="00707E6F">
        <w:rPr>
          <w:color w:val="000000" w:themeColor="text1"/>
          <w:sz w:val="24"/>
          <w:szCs w:val="24"/>
        </w:rPr>
        <w:t xml:space="preserve"> dedicatória</w:t>
      </w:r>
      <w:r w:rsidR="0098140B" w:rsidRPr="00707E6F">
        <w:rPr>
          <w:color w:val="000000" w:themeColor="text1"/>
          <w:sz w:val="24"/>
          <w:szCs w:val="24"/>
        </w:rPr>
        <w:t xml:space="preserve"> a Marguerite</w:t>
      </w:r>
      <w:r w:rsidR="0013320D" w:rsidRPr="00707E6F">
        <w:rPr>
          <w:color w:val="000000" w:themeColor="text1"/>
          <w:sz w:val="24"/>
          <w:szCs w:val="24"/>
        </w:rPr>
        <w:t xml:space="preserve"> inscrita no texto original do ensaio </w:t>
      </w:r>
      <w:r w:rsidR="0013320D" w:rsidRPr="00707E6F">
        <w:rPr>
          <w:i/>
          <w:iCs/>
          <w:color w:val="000000" w:themeColor="text1"/>
          <w:sz w:val="24"/>
          <w:szCs w:val="24"/>
        </w:rPr>
        <w:t>A luta contra a multitude</w:t>
      </w:r>
      <w:r w:rsidR="0013320D" w:rsidRPr="00707E6F">
        <w:rPr>
          <w:color w:val="000000" w:themeColor="text1"/>
          <w:sz w:val="24"/>
          <w:szCs w:val="24"/>
        </w:rPr>
        <w:t xml:space="preserve">, </w:t>
      </w:r>
      <w:r w:rsidRPr="00707E6F">
        <w:rPr>
          <w:color w:val="000000" w:themeColor="text1"/>
          <w:sz w:val="24"/>
          <w:szCs w:val="24"/>
        </w:rPr>
        <w:t>de</w:t>
      </w:r>
      <w:r w:rsidR="0013320D" w:rsidRPr="00707E6F">
        <w:rPr>
          <w:color w:val="000000" w:themeColor="text1"/>
          <w:sz w:val="24"/>
          <w:szCs w:val="24"/>
        </w:rPr>
        <w:t xml:space="preserve"> março de 1917</w:t>
      </w:r>
      <w:r w:rsidR="0098140B" w:rsidRPr="00707E6F">
        <w:rPr>
          <w:color w:val="000000" w:themeColor="text1"/>
          <w:sz w:val="24"/>
          <w:szCs w:val="24"/>
        </w:rPr>
        <w:t>:</w:t>
      </w:r>
      <w:r w:rsidR="0013320D" w:rsidRPr="00707E6F">
        <w:rPr>
          <w:color w:val="000000" w:themeColor="text1"/>
          <w:sz w:val="24"/>
          <w:szCs w:val="24"/>
        </w:rPr>
        <w:t xml:space="preserve"> “</w:t>
      </w:r>
      <w:r w:rsidR="0013320D" w:rsidRPr="00707E6F">
        <w:rPr>
          <w:i/>
          <w:iCs/>
          <w:color w:val="000000" w:themeColor="text1"/>
          <w:sz w:val="24"/>
          <w:szCs w:val="24"/>
        </w:rPr>
        <w:t>Testemunho afetuoso de união no pensamento e em Cristo</w:t>
      </w:r>
      <w:r w:rsidR="00FF4872" w:rsidRPr="00707E6F">
        <w:rPr>
          <w:i/>
          <w:iCs/>
          <w:color w:val="000000" w:themeColor="text1"/>
          <w:sz w:val="24"/>
          <w:szCs w:val="24"/>
        </w:rPr>
        <w:t>”</w:t>
      </w:r>
      <w:r w:rsidR="0013320D" w:rsidRPr="00707E6F">
        <w:rPr>
          <w:i/>
          <w:iCs/>
          <w:color w:val="000000" w:themeColor="text1"/>
          <w:sz w:val="24"/>
          <w:szCs w:val="24"/>
        </w:rPr>
        <w:t>.</w:t>
      </w:r>
      <w:r w:rsidR="001C4D27" w:rsidRPr="00707E6F">
        <w:rPr>
          <w:color w:val="000000" w:themeColor="text1"/>
          <w:sz w:val="24"/>
          <w:szCs w:val="24"/>
        </w:rPr>
        <w:t xml:space="preserve"> </w:t>
      </w:r>
    </w:p>
    <w:p w14:paraId="522E97A1" w14:textId="59B52954" w:rsidR="001A2A25" w:rsidRPr="00707E6F" w:rsidRDefault="001A2A25" w:rsidP="00994DB2">
      <w:pPr>
        <w:pStyle w:val="NormalWeb"/>
        <w:jc w:val="both"/>
        <w:rPr>
          <w:color w:val="000000" w:themeColor="text1"/>
          <w:sz w:val="24"/>
          <w:szCs w:val="24"/>
        </w:rPr>
      </w:pPr>
      <w:r w:rsidRPr="00707E6F">
        <w:rPr>
          <w:color w:val="000000" w:themeColor="text1"/>
          <w:sz w:val="24"/>
          <w:szCs w:val="24"/>
        </w:rPr>
        <w:t>Cit</w:t>
      </w:r>
      <w:r w:rsidR="00647A1B" w:rsidRPr="00707E6F">
        <w:rPr>
          <w:color w:val="000000" w:themeColor="text1"/>
          <w:sz w:val="24"/>
          <w:szCs w:val="24"/>
        </w:rPr>
        <w:t>o</w:t>
      </w:r>
      <w:r w:rsidRPr="00707E6F">
        <w:rPr>
          <w:color w:val="000000" w:themeColor="text1"/>
          <w:sz w:val="24"/>
          <w:szCs w:val="24"/>
        </w:rPr>
        <w:t xml:space="preserve"> </w:t>
      </w:r>
      <w:r w:rsidR="00C609AD" w:rsidRPr="00707E6F">
        <w:rPr>
          <w:color w:val="000000" w:themeColor="text1"/>
          <w:sz w:val="24"/>
          <w:szCs w:val="24"/>
        </w:rPr>
        <w:t xml:space="preserve">ainda </w:t>
      </w:r>
      <w:r w:rsidRPr="00707E6F">
        <w:rPr>
          <w:color w:val="000000" w:themeColor="text1"/>
          <w:sz w:val="24"/>
          <w:szCs w:val="24"/>
        </w:rPr>
        <w:t>Claude Cuénot</w:t>
      </w:r>
      <w:r w:rsidRPr="00707E6F">
        <w:rPr>
          <w:rStyle w:val="Refdenotaderodap"/>
          <w:color w:val="000000" w:themeColor="text1"/>
          <w:sz w:val="24"/>
          <w:szCs w:val="24"/>
        </w:rPr>
        <w:footnoteReference w:id="12"/>
      </w:r>
      <w:r w:rsidRPr="00707E6F">
        <w:rPr>
          <w:color w:val="000000" w:themeColor="text1"/>
          <w:sz w:val="24"/>
          <w:szCs w:val="24"/>
        </w:rPr>
        <w:t xml:space="preserve">, que teve o privilégio da amizade e do contacto pessoal com </w:t>
      </w:r>
      <w:r w:rsidR="00010FBC" w:rsidRPr="00707E6F">
        <w:rPr>
          <w:color w:val="000000" w:themeColor="text1"/>
          <w:sz w:val="24"/>
          <w:szCs w:val="24"/>
        </w:rPr>
        <w:t>Teilhard, a propósito da relação afetiva entre os dois primos:</w:t>
      </w:r>
    </w:p>
    <w:p w14:paraId="3AE98B15" w14:textId="79E90694" w:rsidR="00267A01" w:rsidRPr="00707E6F" w:rsidRDefault="00010FBC" w:rsidP="00994DB2">
      <w:pPr>
        <w:pStyle w:val="NormalWeb"/>
        <w:jc w:val="both"/>
        <w:rPr>
          <w:color w:val="000000" w:themeColor="text1"/>
          <w:sz w:val="24"/>
          <w:szCs w:val="24"/>
        </w:rPr>
      </w:pPr>
      <w:r w:rsidRPr="00707E6F">
        <w:rPr>
          <w:i/>
          <w:iCs/>
          <w:color w:val="000000" w:themeColor="text1"/>
          <w:sz w:val="24"/>
          <w:szCs w:val="24"/>
        </w:rPr>
        <w:t>“... a descoberta do feminino, que uma perfeita sublimação permite aliar à observância rigorosa do seu voto de castidade, e que sempre viria a desempenhar um papel catalítico na  sua vida espiritual, papel eminentemente positivo de tal modo o religioso passara para Cristo; em 1946, Teilhard confessaria não ter nunca tentação ou luta neste campo</w:t>
      </w:r>
      <w:r w:rsidR="006D4E2A" w:rsidRPr="00707E6F">
        <w:rPr>
          <w:i/>
          <w:iCs/>
          <w:color w:val="000000" w:themeColor="text1"/>
          <w:sz w:val="24"/>
          <w:szCs w:val="24"/>
        </w:rPr>
        <w:t>.</w:t>
      </w:r>
      <w:r w:rsidRPr="00707E6F">
        <w:rPr>
          <w:i/>
          <w:iCs/>
          <w:color w:val="000000" w:themeColor="text1"/>
          <w:sz w:val="24"/>
          <w:szCs w:val="24"/>
        </w:rPr>
        <w:t>”</w:t>
      </w:r>
      <w:r w:rsidR="00AB4151" w:rsidRPr="00707E6F">
        <w:rPr>
          <w:color w:val="000000" w:themeColor="text1"/>
          <w:sz w:val="24"/>
          <w:szCs w:val="24"/>
        </w:rPr>
        <w:t xml:space="preserve"> </w:t>
      </w:r>
    </w:p>
    <w:p w14:paraId="63AC84BC" w14:textId="24076985" w:rsidR="00010FBC" w:rsidRPr="00707E6F" w:rsidRDefault="00DA4FF5" w:rsidP="00994DB2">
      <w:pPr>
        <w:pStyle w:val="NormalWeb"/>
        <w:jc w:val="both"/>
        <w:rPr>
          <w:i/>
          <w:iCs/>
          <w:color w:val="000000" w:themeColor="text1"/>
          <w:sz w:val="24"/>
          <w:szCs w:val="24"/>
        </w:rPr>
      </w:pPr>
      <w:r w:rsidRPr="00707E6F">
        <w:rPr>
          <w:color w:val="000000" w:themeColor="text1"/>
          <w:sz w:val="24"/>
          <w:szCs w:val="24"/>
        </w:rPr>
        <w:t>N</w:t>
      </w:r>
      <w:r w:rsidR="00475ACC" w:rsidRPr="00707E6F">
        <w:rPr>
          <w:color w:val="000000" w:themeColor="text1"/>
          <w:sz w:val="24"/>
          <w:szCs w:val="24"/>
        </w:rPr>
        <w:t>uma carta de 1917,</w:t>
      </w:r>
      <w:r w:rsidRPr="00707E6F">
        <w:rPr>
          <w:color w:val="000000" w:themeColor="text1"/>
          <w:sz w:val="24"/>
          <w:szCs w:val="24"/>
        </w:rPr>
        <w:t xml:space="preserve"> do próprio Teilhard</w:t>
      </w:r>
      <w:r w:rsidR="00475ACC" w:rsidRPr="00707E6F">
        <w:rPr>
          <w:color w:val="000000" w:themeColor="text1"/>
          <w:sz w:val="24"/>
          <w:szCs w:val="24"/>
        </w:rPr>
        <w:t xml:space="preserve"> confessa</w:t>
      </w:r>
      <w:r w:rsidR="00AB4151" w:rsidRPr="00707E6F">
        <w:rPr>
          <w:color w:val="000000" w:themeColor="text1"/>
          <w:sz w:val="24"/>
          <w:szCs w:val="24"/>
        </w:rPr>
        <w:t xml:space="preserve"> </w:t>
      </w:r>
      <w:r w:rsidR="00475ACC" w:rsidRPr="00707E6F">
        <w:rPr>
          <w:color w:val="000000" w:themeColor="text1"/>
          <w:sz w:val="24"/>
          <w:szCs w:val="24"/>
        </w:rPr>
        <w:t>à</w:t>
      </w:r>
      <w:r w:rsidRPr="00707E6F">
        <w:rPr>
          <w:color w:val="000000" w:themeColor="text1"/>
          <w:sz w:val="24"/>
          <w:szCs w:val="24"/>
        </w:rPr>
        <w:t xml:space="preserve"> prima</w:t>
      </w:r>
      <w:r w:rsidR="00475ACC" w:rsidRPr="00707E6F">
        <w:rPr>
          <w:color w:val="000000" w:themeColor="text1"/>
          <w:sz w:val="24"/>
          <w:szCs w:val="24"/>
        </w:rPr>
        <w:t xml:space="preserve"> que a amizade</w:t>
      </w:r>
      <w:r w:rsidR="00E55E78" w:rsidRPr="00707E6F">
        <w:rPr>
          <w:color w:val="000000" w:themeColor="text1"/>
          <w:sz w:val="24"/>
          <w:szCs w:val="24"/>
        </w:rPr>
        <w:t xml:space="preserve"> </w:t>
      </w:r>
      <w:r w:rsidR="00475ACC" w:rsidRPr="00707E6F">
        <w:rPr>
          <w:color w:val="000000" w:themeColor="text1"/>
          <w:sz w:val="24"/>
          <w:szCs w:val="24"/>
        </w:rPr>
        <w:t>que os liga</w:t>
      </w:r>
      <w:r w:rsidR="00E55E78" w:rsidRPr="00707E6F">
        <w:rPr>
          <w:i/>
          <w:iCs/>
          <w:color w:val="000000" w:themeColor="text1"/>
          <w:sz w:val="24"/>
          <w:szCs w:val="24"/>
        </w:rPr>
        <w:t>“</w:t>
      </w:r>
      <w:r w:rsidR="00AB4151" w:rsidRPr="00707E6F">
        <w:rPr>
          <w:i/>
          <w:iCs/>
          <w:color w:val="000000" w:themeColor="text1"/>
          <w:sz w:val="24"/>
          <w:szCs w:val="24"/>
        </w:rPr>
        <w:t xml:space="preserve">é tâo preciosa como uma nota de Música que dá o tom </w:t>
      </w:r>
      <w:r w:rsidR="00524A60" w:rsidRPr="00707E6F">
        <w:rPr>
          <w:i/>
          <w:iCs/>
          <w:color w:val="000000" w:themeColor="text1"/>
          <w:sz w:val="24"/>
          <w:szCs w:val="24"/>
        </w:rPr>
        <w:t>a toda a nossa</w:t>
      </w:r>
      <w:r w:rsidR="00AB4151" w:rsidRPr="00707E6F">
        <w:rPr>
          <w:i/>
          <w:iCs/>
          <w:color w:val="000000" w:themeColor="text1"/>
          <w:sz w:val="24"/>
          <w:szCs w:val="24"/>
        </w:rPr>
        <w:t xml:space="preserve"> vida</w:t>
      </w:r>
      <w:r w:rsidR="009278CC" w:rsidRPr="00707E6F">
        <w:rPr>
          <w:i/>
          <w:iCs/>
          <w:color w:val="000000" w:themeColor="text1"/>
          <w:sz w:val="24"/>
          <w:szCs w:val="24"/>
        </w:rPr>
        <w:t>”</w:t>
      </w:r>
      <w:r w:rsidR="00524A60" w:rsidRPr="00707E6F">
        <w:rPr>
          <w:rStyle w:val="Refdenotaderodap"/>
          <w:i/>
          <w:iCs/>
          <w:color w:val="000000" w:themeColor="text1"/>
          <w:sz w:val="24"/>
          <w:szCs w:val="24"/>
        </w:rPr>
        <w:footnoteReference w:id="13"/>
      </w:r>
      <w:r w:rsidR="009278CC" w:rsidRPr="00707E6F">
        <w:rPr>
          <w:i/>
          <w:iCs/>
          <w:color w:val="000000" w:themeColor="text1"/>
          <w:sz w:val="24"/>
          <w:szCs w:val="24"/>
        </w:rPr>
        <w:t>.</w:t>
      </w:r>
    </w:p>
    <w:p w14:paraId="7DD46558" w14:textId="3CA6CC82" w:rsidR="00B37A1E" w:rsidRPr="00707E6F" w:rsidRDefault="00B37A1E" w:rsidP="00994DB2">
      <w:pPr>
        <w:pStyle w:val="NormalWeb"/>
        <w:jc w:val="both"/>
        <w:rPr>
          <w:color w:val="000000" w:themeColor="text1"/>
          <w:sz w:val="24"/>
          <w:szCs w:val="24"/>
        </w:rPr>
      </w:pPr>
      <w:r w:rsidRPr="00707E6F">
        <w:rPr>
          <w:color w:val="000000" w:themeColor="text1"/>
          <w:sz w:val="24"/>
          <w:szCs w:val="24"/>
        </w:rPr>
        <w:t xml:space="preserve">É </w:t>
      </w:r>
      <w:r w:rsidR="00753417" w:rsidRPr="00707E6F">
        <w:rPr>
          <w:color w:val="000000" w:themeColor="text1"/>
          <w:sz w:val="24"/>
          <w:szCs w:val="24"/>
        </w:rPr>
        <w:t>em Marguerite</w:t>
      </w:r>
      <w:r w:rsidRPr="00707E6F">
        <w:rPr>
          <w:color w:val="000000" w:themeColor="text1"/>
          <w:sz w:val="24"/>
          <w:szCs w:val="24"/>
        </w:rPr>
        <w:t xml:space="preserve"> que encontra a inspiração para o magnífico poema </w:t>
      </w:r>
      <w:r w:rsidR="00434864" w:rsidRPr="00707E6F">
        <w:rPr>
          <w:color w:val="000000" w:themeColor="text1"/>
          <w:sz w:val="24"/>
          <w:szCs w:val="24"/>
        </w:rPr>
        <w:t xml:space="preserve">místico </w:t>
      </w:r>
      <w:r w:rsidR="00434864" w:rsidRPr="00707E6F">
        <w:rPr>
          <w:i/>
          <w:iCs/>
          <w:color w:val="000000" w:themeColor="text1"/>
          <w:sz w:val="24"/>
          <w:szCs w:val="24"/>
        </w:rPr>
        <w:t xml:space="preserve">O Eterno Feminino </w:t>
      </w:r>
      <w:r w:rsidR="00E16101" w:rsidRPr="00707E6F">
        <w:rPr>
          <w:rStyle w:val="Refdenotaderodap"/>
          <w:color w:val="000000" w:themeColor="text1"/>
          <w:sz w:val="24"/>
          <w:szCs w:val="24"/>
        </w:rPr>
        <w:footnoteReference w:id="14"/>
      </w:r>
      <w:r w:rsidRPr="00707E6F">
        <w:rPr>
          <w:i/>
          <w:iCs/>
          <w:color w:val="000000" w:themeColor="text1"/>
          <w:sz w:val="24"/>
          <w:szCs w:val="24"/>
        </w:rPr>
        <w:t>,</w:t>
      </w:r>
      <w:r w:rsidR="001609E4" w:rsidRPr="00707E6F">
        <w:rPr>
          <w:i/>
          <w:iCs/>
          <w:color w:val="000000" w:themeColor="text1"/>
          <w:sz w:val="24"/>
          <w:szCs w:val="24"/>
        </w:rPr>
        <w:t xml:space="preserve"> de 1918,</w:t>
      </w:r>
      <w:r w:rsidR="00FF5113" w:rsidRPr="00707E6F">
        <w:rPr>
          <w:i/>
          <w:iCs/>
          <w:color w:val="000000" w:themeColor="text1"/>
          <w:sz w:val="24"/>
          <w:szCs w:val="24"/>
        </w:rPr>
        <w:t xml:space="preserve"> </w:t>
      </w:r>
      <w:r w:rsidR="00FF5113" w:rsidRPr="00707E6F">
        <w:rPr>
          <w:color w:val="000000" w:themeColor="text1"/>
          <w:sz w:val="24"/>
          <w:szCs w:val="24"/>
        </w:rPr>
        <w:t>em que</w:t>
      </w:r>
      <w:r w:rsidR="0069329B" w:rsidRPr="00707E6F">
        <w:rPr>
          <w:color w:val="000000" w:themeColor="text1"/>
          <w:sz w:val="24"/>
          <w:szCs w:val="24"/>
        </w:rPr>
        <w:t xml:space="preserve"> canta o Amor</w:t>
      </w:r>
      <w:r w:rsidR="00E16101" w:rsidRPr="00707E6F">
        <w:rPr>
          <w:color w:val="000000" w:themeColor="text1"/>
          <w:sz w:val="24"/>
          <w:szCs w:val="24"/>
        </w:rPr>
        <w:t xml:space="preserve"> sublimado</w:t>
      </w:r>
      <w:r w:rsidR="0069329B" w:rsidRPr="00707E6F">
        <w:rPr>
          <w:color w:val="000000" w:themeColor="text1"/>
          <w:sz w:val="24"/>
          <w:szCs w:val="24"/>
        </w:rPr>
        <w:t>, considerado como a grande</w:t>
      </w:r>
      <w:r w:rsidR="0003474E" w:rsidRPr="00707E6F">
        <w:rPr>
          <w:color w:val="000000" w:themeColor="text1"/>
          <w:sz w:val="24"/>
          <w:szCs w:val="24"/>
        </w:rPr>
        <w:t xml:space="preserve"> </w:t>
      </w:r>
      <w:r w:rsidR="0069329B" w:rsidRPr="00707E6F">
        <w:rPr>
          <w:color w:val="000000" w:themeColor="text1"/>
          <w:sz w:val="24"/>
          <w:szCs w:val="24"/>
        </w:rPr>
        <w:t>força cósmica. Neste poema</w:t>
      </w:r>
      <w:r w:rsidR="00FF5113" w:rsidRPr="00707E6F">
        <w:rPr>
          <w:color w:val="000000" w:themeColor="text1"/>
          <w:sz w:val="24"/>
          <w:szCs w:val="24"/>
        </w:rPr>
        <w:t>,</w:t>
      </w:r>
      <w:r w:rsidR="002E0A1E" w:rsidRPr="00707E6F">
        <w:rPr>
          <w:color w:val="000000" w:themeColor="text1"/>
          <w:sz w:val="24"/>
          <w:szCs w:val="24"/>
        </w:rPr>
        <w:t xml:space="preserve"> </w:t>
      </w:r>
      <w:r w:rsidR="00FF5113" w:rsidRPr="00707E6F">
        <w:rPr>
          <w:color w:val="000000" w:themeColor="text1"/>
          <w:sz w:val="24"/>
          <w:szCs w:val="24"/>
        </w:rPr>
        <w:t xml:space="preserve"> </w:t>
      </w:r>
      <w:r w:rsidR="001609E4" w:rsidRPr="00707E6F">
        <w:rPr>
          <w:color w:val="000000" w:themeColor="text1"/>
          <w:sz w:val="24"/>
          <w:szCs w:val="24"/>
        </w:rPr>
        <w:t xml:space="preserve">podemos encontrar ecos não só </w:t>
      </w:r>
      <w:r w:rsidR="0069329B" w:rsidRPr="00707E6F">
        <w:rPr>
          <w:color w:val="000000" w:themeColor="text1"/>
          <w:sz w:val="24"/>
          <w:szCs w:val="24"/>
        </w:rPr>
        <w:t xml:space="preserve">da Sabedoria </w:t>
      </w:r>
      <w:r w:rsidR="00F4045C" w:rsidRPr="00707E6F">
        <w:rPr>
          <w:color w:val="000000" w:themeColor="text1"/>
          <w:sz w:val="24"/>
          <w:szCs w:val="24"/>
        </w:rPr>
        <w:t>(Eclesiastes</w:t>
      </w:r>
      <w:r w:rsidR="005A265A" w:rsidRPr="00707E6F">
        <w:rPr>
          <w:color w:val="000000" w:themeColor="text1"/>
          <w:sz w:val="24"/>
          <w:szCs w:val="24"/>
        </w:rPr>
        <w:t xml:space="preserve">, </w:t>
      </w:r>
      <w:r w:rsidR="00F4045C" w:rsidRPr="00707E6F">
        <w:rPr>
          <w:color w:val="000000" w:themeColor="text1"/>
          <w:sz w:val="24"/>
          <w:szCs w:val="24"/>
        </w:rPr>
        <w:t xml:space="preserve">XXIV, 14), </w:t>
      </w:r>
      <w:r w:rsidR="001609E4" w:rsidRPr="00707E6F">
        <w:rPr>
          <w:color w:val="000000" w:themeColor="text1"/>
          <w:sz w:val="24"/>
          <w:szCs w:val="24"/>
        </w:rPr>
        <w:t>da alegoria do Livro dos Provérbios bíblico</w:t>
      </w:r>
      <w:r w:rsidR="002E0A1E" w:rsidRPr="00707E6F">
        <w:rPr>
          <w:color w:val="000000" w:themeColor="text1"/>
          <w:sz w:val="24"/>
          <w:szCs w:val="24"/>
        </w:rPr>
        <w:t xml:space="preserve"> </w:t>
      </w:r>
      <w:r w:rsidR="00F4045C" w:rsidRPr="00707E6F">
        <w:rPr>
          <w:color w:val="000000" w:themeColor="text1"/>
          <w:sz w:val="24"/>
          <w:szCs w:val="24"/>
        </w:rPr>
        <w:t>(VIII, 22-31)</w:t>
      </w:r>
      <w:r w:rsidR="002E0A1E" w:rsidRPr="00707E6F">
        <w:rPr>
          <w:color w:val="000000" w:themeColor="text1"/>
          <w:sz w:val="24"/>
          <w:szCs w:val="24"/>
        </w:rPr>
        <w:t>,</w:t>
      </w:r>
      <w:r w:rsidR="00F4045C" w:rsidRPr="00707E6F">
        <w:rPr>
          <w:color w:val="000000" w:themeColor="text1"/>
          <w:sz w:val="24"/>
          <w:szCs w:val="24"/>
        </w:rPr>
        <w:t xml:space="preserve"> </w:t>
      </w:r>
      <w:r w:rsidR="001609E4" w:rsidRPr="00707E6F">
        <w:rPr>
          <w:color w:val="000000" w:themeColor="text1"/>
          <w:sz w:val="24"/>
          <w:szCs w:val="24"/>
        </w:rPr>
        <w:t xml:space="preserve">como também </w:t>
      </w:r>
      <w:r w:rsidR="00017FC8" w:rsidRPr="00707E6F">
        <w:rPr>
          <w:color w:val="000000" w:themeColor="text1"/>
          <w:sz w:val="24"/>
          <w:szCs w:val="24"/>
        </w:rPr>
        <w:t xml:space="preserve"> </w:t>
      </w:r>
      <w:r w:rsidR="00F4045C" w:rsidRPr="00707E6F">
        <w:rPr>
          <w:color w:val="000000" w:themeColor="text1"/>
          <w:sz w:val="24"/>
          <w:szCs w:val="24"/>
        </w:rPr>
        <w:t xml:space="preserve">a </w:t>
      </w:r>
      <w:r w:rsidR="00017FC8" w:rsidRPr="00707E6F">
        <w:rPr>
          <w:color w:val="000000" w:themeColor="text1"/>
          <w:sz w:val="24"/>
          <w:szCs w:val="24"/>
        </w:rPr>
        <w:t xml:space="preserve">figura tutelar </w:t>
      </w:r>
      <w:r w:rsidR="0069329B" w:rsidRPr="00707E6F">
        <w:rPr>
          <w:color w:val="000000" w:themeColor="text1"/>
          <w:sz w:val="24"/>
          <w:szCs w:val="24"/>
        </w:rPr>
        <w:t xml:space="preserve">de Beatriz, </w:t>
      </w:r>
      <w:r w:rsidR="001609E4" w:rsidRPr="00707E6F">
        <w:rPr>
          <w:color w:val="000000" w:themeColor="text1"/>
          <w:sz w:val="24"/>
          <w:szCs w:val="24"/>
        </w:rPr>
        <w:t xml:space="preserve">de </w:t>
      </w:r>
      <w:r w:rsidR="001609E4" w:rsidRPr="00707E6F">
        <w:rPr>
          <w:i/>
          <w:iCs/>
          <w:color w:val="000000" w:themeColor="text1"/>
          <w:sz w:val="24"/>
          <w:szCs w:val="24"/>
        </w:rPr>
        <w:t>A Divina Com</w:t>
      </w:r>
      <w:r w:rsidR="0069329B" w:rsidRPr="00707E6F">
        <w:rPr>
          <w:i/>
          <w:iCs/>
          <w:color w:val="000000" w:themeColor="text1"/>
          <w:sz w:val="24"/>
          <w:szCs w:val="24"/>
        </w:rPr>
        <w:t>é</w:t>
      </w:r>
      <w:r w:rsidR="001609E4" w:rsidRPr="00707E6F">
        <w:rPr>
          <w:i/>
          <w:iCs/>
          <w:color w:val="000000" w:themeColor="text1"/>
          <w:sz w:val="24"/>
          <w:szCs w:val="24"/>
        </w:rPr>
        <w:t>dia</w:t>
      </w:r>
      <w:r w:rsidR="001609E4" w:rsidRPr="00707E6F">
        <w:rPr>
          <w:color w:val="000000" w:themeColor="text1"/>
          <w:sz w:val="24"/>
          <w:szCs w:val="24"/>
        </w:rPr>
        <w:t xml:space="preserve"> </w:t>
      </w:r>
      <w:r w:rsidR="0069329B" w:rsidRPr="00707E6F">
        <w:rPr>
          <w:color w:val="000000" w:themeColor="text1"/>
          <w:sz w:val="24"/>
          <w:szCs w:val="24"/>
        </w:rPr>
        <w:t xml:space="preserve">(Vita Nova) </w:t>
      </w:r>
      <w:r w:rsidR="001609E4" w:rsidRPr="00707E6F">
        <w:rPr>
          <w:color w:val="000000" w:themeColor="text1"/>
          <w:sz w:val="24"/>
          <w:szCs w:val="24"/>
        </w:rPr>
        <w:t>de Dante e</w:t>
      </w:r>
      <w:r w:rsidR="00753417" w:rsidRPr="00707E6F">
        <w:rPr>
          <w:color w:val="000000" w:themeColor="text1"/>
          <w:sz w:val="24"/>
          <w:szCs w:val="24"/>
        </w:rPr>
        <w:t>,</w:t>
      </w:r>
      <w:r w:rsidR="001609E4" w:rsidRPr="00707E6F">
        <w:rPr>
          <w:color w:val="000000" w:themeColor="text1"/>
          <w:sz w:val="24"/>
          <w:szCs w:val="24"/>
        </w:rPr>
        <w:t xml:space="preserve"> </w:t>
      </w:r>
      <w:r w:rsidR="00753417" w:rsidRPr="00707E6F">
        <w:rPr>
          <w:color w:val="000000" w:themeColor="text1"/>
          <w:sz w:val="24"/>
          <w:szCs w:val="24"/>
        </w:rPr>
        <w:t>ainda,</w:t>
      </w:r>
      <w:r w:rsidR="00017FC8" w:rsidRPr="00707E6F">
        <w:rPr>
          <w:color w:val="000000" w:themeColor="text1"/>
          <w:sz w:val="24"/>
          <w:szCs w:val="24"/>
        </w:rPr>
        <w:t xml:space="preserve"> </w:t>
      </w:r>
      <w:r w:rsidR="001609E4" w:rsidRPr="00707E6F">
        <w:rPr>
          <w:color w:val="000000" w:themeColor="text1"/>
          <w:sz w:val="24"/>
          <w:szCs w:val="24"/>
        </w:rPr>
        <w:t xml:space="preserve">do </w:t>
      </w:r>
      <w:r w:rsidR="001609E4" w:rsidRPr="00707E6F">
        <w:rPr>
          <w:i/>
          <w:iCs/>
          <w:color w:val="000000" w:themeColor="text1"/>
          <w:sz w:val="24"/>
          <w:szCs w:val="24"/>
        </w:rPr>
        <w:t>Segundo Fausto</w:t>
      </w:r>
      <w:r w:rsidR="00361410" w:rsidRPr="00707E6F">
        <w:rPr>
          <w:i/>
          <w:iCs/>
          <w:color w:val="000000" w:themeColor="text1"/>
          <w:sz w:val="24"/>
          <w:szCs w:val="24"/>
        </w:rPr>
        <w:t>,</w:t>
      </w:r>
      <w:r w:rsidR="001609E4" w:rsidRPr="00707E6F">
        <w:rPr>
          <w:color w:val="000000" w:themeColor="text1"/>
          <w:sz w:val="24"/>
          <w:szCs w:val="24"/>
        </w:rPr>
        <w:t xml:space="preserve"> de Goethe</w:t>
      </w:r>
      <w:r w:rsidR="00361410" w:rsidRPr="00707E6F">
        <w:rPr>
          <w:color w:val="000000" w:themeColor="text1"/>
          <w:sz w:val="24"/>
          <w:szCs w:val="24"/>
        </w:rPr>
        <w:t xml:space="preserve">, a quem deve o título e </w:t>
      </w:r>
      <w:r w:rsidR="002B7888" w:rsidRPr="00707E6F">
        <w:rPr>
          <w:color w:val="000000" w:themeColor="text1"/>
          <w:sz w:val="24"/>
          <w:szCs w:val="24"/>
        </w:rPr>
        <w:t>o postulado fundamental</w:t>
      </w:r>
      <w:r w:rsidR="00361410" w:rsidRPr="00707E6F">
        <w:rPr>
          <w:color w:val="000000" w:themeColor="text1"/>
          <w:sz w:val="24"/>
          <w:szCs w:val="24"/>
        </w:rPr>
        <w:t xml:space="preserve"> ...”</w:t>
      </w:r>
      <w:r w:rsidR="00361410" w:rsidRPr="00707E6F">
        <w:rPr>
          <w:i/>
          <w:iCs/>
          <w:color w:val="000000" w:themeColor="text1"/>
          <w:sz w:val="24"/>
          <w:szCs w:val="24"/>
        </w:rPr>
        <w:t>O Eterno Feminino atrai-nos para o Alto</w:t>
      </w:r>
      <w:r w:rsidR="00361410" w:rsidRPr="00707E6F">
        <w:rPr>
          <w:color w:val="000000" w:themeColor="text1"/>
          <w:sz w:val="24"/>
          <w:szCs w:val="24"/>
        </w:rPr>
        <w:t>.”</w:t>
      </w:r>
      <w:r w:rsidR="00AD4DD8" w:rsidRPr="00707E6F">
        <w:rPr>
          <w:color w:val="000000" w:themeColor="text1"/>
          <w:sz w:val="24"/>
          <w:szCs w:val="24"/>
        </w:rPr>
        <w:t xml:space="preserve"> No poema, Beatriz é o Feminino e o Feminino é a Virgem</w:t>
      </w:r>
      <w:r w:rsidR="0017644D" w:rsidRPr="00707E6F">
        <w:rPr>
          <w:color w:val="000000" w:themeColor="text1"/>
          <w:sz w:val="24"/>
          <w:szCs w:val="24"/>
        </w:rPr>
        <w:t xml:space="preserve"> </w:t>
      </w:r>
      <w:r w:rsidR="00E16101" w:rsidRPr="00707E6F">
        <w:rPr>
          <w:color w:val="000000" w:themeColor="text1"/>
          <w:sz w:val="24"/>
          <w:szCs w:val="24"/>
        </w:rPr>
        <w:t>que</w:t>
      </w:r>
      <w:r w:rsidR="000218E3" w:rsidRPr="00707E6F">
        <w:rPr>
          <w:color w:val="000000" w:themeColor="text1"/>
          <w:sz w:val="24"/>
          <w:szCs w:val="24"/>
        </w:rPr>
        <w:t xml:space="preserve">, </w:t>
      </w:r>
      <w:r w:rsidR="00E16101" w:rsidRPr="00707E6F">
        <w:rPr>
          <w:color w:val="000000" w:themeColor="text1"/>
          <w:sz w:val="24"/>
          <w:szCs w:val="24"/>
        </w:rPr>
        <w:t xml:space="preserve"> </w:t>
      </w:r>
      <w:r w:rsidR="000218E3" w:rsidRPr="00707E6F">
        <w:rPr>
          <w:color w:val="000000" w:themeColor="text1"/>
          <w:sz w:val="24"/>
          <w:szCs w:val="24"/>
        </w:rPr>
        <w:t>n</w:t>
      </w:r>
      <w:r w:rsidR="00AD4DD8" w:rsidRPr="00707E6F">
        <w:rPr>
          <w:color w:val="000000" w:themeColor="text1"/>
          <w:sz w:val="24"/>
          <w:szCs w:val="24"/>
        </w:rPr>
        <w:t xml:space="preserve">o seu enigmático </w:t>
      </w:r>
      <w:r w:rsidR="00337A41" w:rsidRPr="00707E6F">
        <w:rPr>
          <w:color w:val="000000" w:themeColor="text1"/>
          <w:sz w:val="24"/>
          <w:szCs w:val="24"/>
        </w:rPr>
        <w:t>monólogo</w:t>
      </w:r>
      <w:r w:rsidR="00AD4DD8" w:rsidRPr="00707E6F">
        <w:rPr>
          <w:color w:val="000000" w:themeColor="text1"/>
          <w:sz w:val="24"/>
          <w:szCs w:val="24"/>
        </w:rPr>
        <w:t xml:space="preserve">, </w:t>
      </w:r>
      <w:r w:rsidR="00E16101" w:rsidRPr="00707E6F">
        <w:rPr>
          <w:color w:val="000000" w:themeColor="text1"/>
          <w:sz w:val="24"/>
          <w:szCs w:val="24"/>
        </w:rPr>
        <w:t>se</w:t>
      </w:r>
      <w:r w:rsidR="00AD4DD8" w:rsidRPr="00707E6F">
        <w:rPr>
          <w:color w:val="000000" w:themeColor="text1"/>
          <w:sz w:val="24"/>
          <w:szCs w:val="24"/>
        </w:rPr>
        <w:t xml:space="preserve"> revela</w:t>
      </w:r>
      <w:r w:rsidR="000218E3" w:rsidRPr="00707E6F">
        <w:rPr>
          <w:color w:val="000000" w:themeColor="text1"/>
          <w:sz w:val="24"/>
          <w:szCs w:val="24"/>
        </w:rPr>
        <w:t>ria</w:t>
      </w:r>
      <w:r w:rsidR="00AD4DD8" w:rsidRPr="00707E6F">
        <w:rPr>
          <w:color w:val="000000" w:themeColor="text1"/>
          <w:sz w:val="24"/>
          <w:szCs w:val="24"/>
        </w:rPr>
        <w:t xml:space="preserve"> desta forma:</w:t>
      </w:r>
    </w:p>
    <w:p w14:paraId="7EDDAC1A" w14:textId="0B1F3B9F" w:rsidR="002E0A1E" w:rsidRPr="00707E6F" w:rsidRDefault="00AD4DD8" w:rsidP="00994DB2">
      <w:pPr>
        <w:pStyle w:val="NormalWeb"/>
        <w:jc w:val="both"/>
        <w:rPr>
          <w:i/>
          <w:iCs/>
          <w:color w:val="000000" w:themeColor="text1"/>
          <w:sz w:val="24"/>
          <w:szCs w:val="24"/>
        </w:rPr>
      </w:pPr>
      <w:r w:rsidRPr="00707E6F">
        <w:rPr>
          <w:i/>
          <w:iCs/>
          <w:color w:val="000000" w:themeColor="text1"/>
          <w:sz w:val="24"/>
          <w:szCs w:val="24"/>
        </w:rPr>
        <w:t>“Entre Deus e os homens, eu sou o meio translúcido. Sou eu que</w:t>
      </w:r>
      <w:r w:rsidR="003F6BAC" w:rsidRPr="00707E6F">
        <w:rPr>
          <w:i/>
          <w:iCs/>
          <w:color w:val="000000" w:themeColor="text1"/>
          <w:sz w:val="24"/>
          <w:szCs w:val="24"/>
        </w:rPr>
        <w:t>m</w:t>
      </w:r>
      <w:r w:rsidRPr="00707E6F">
        <w:rPr>
          <w:i/>
          <w:iCs/>
          <w:color w:val="000000" w:themeColor="text1"/>
          <w:sz w:val="24"/>
          <w:szCs w:val="24"/>
        </w:rPr>
        <w:t xml:space="preserve"> atraí o Verbo sobre a Terra e sou eu quem seduz a Terra para a dar a Deus. Em mim, -</w:t>
      </w:r>
      <w:r w:rsidR="002F467D" w:rsidRPr="00707E6F">
        <w:rPr>
          <w:i/>
          <w:iCs/>
          <w:color w:val="000000" w:themeColor="text1"/>
          <w:sz w:val="24"/>
          <w:szCs w:val="24"/>
        </w:rPr>
        <w:t xml:space="preserve"> </w:t>
      </w:r>
      <w:r w:rsidRPr="00707E6F">
        <w:rPr>
          <w:i/>
          <w:iCs/>
          <w:color w:val="000000" w:themeColor="text1"/>
          <w:sz w:val="24"/>
          <w:szCs w:val="24"/>
        </w:rPr>
        <w:t>e  não na carne, - se cumprem os esponsa</w:t>
      </w:r>
      <w:r w:rsidR="003F6BAC" w:rsidRPr="00707E6F">
        <w:rPr>
          <w:i/>
          <w:iCs/>
          <w:color w:val="000000" w:themeColor="text1"/>
          <w:sz w:val="24"/>
          <w:szCs w:val="24"/>
        </w:rPr>
        <w:t>i</w:t>
      </w:r>
      <w:r w:rsidRPr="00707E6F">
        <w:rPr>
          <w:i/>
          <w:iCs/>
          <w:color w:val="000000" w:themeColor="text1"/>
          <w:sz w:val="24"/>
          <w:szCs w:val="24"/>
        </w:rPr>
        <w:t>s do Mundo e do Criador. Eu sou a Virgem Maria</w:t>
      </w:r>
      <w:r w:rsidR="0003474E" w:rsidRPr="00707E6F">
        <w:rPr>
          <w:i/>
          <w:iCs/>
          <w:color w:val="000000" w:themeColor="text1"/>
          <w:sz w:val="24"/>
          <w:szCs w:val="24"/>
        </w:rPr>
        <w:t xml:space="preserve">, </w:t>
      </w:r>
      <w:r w:rsidR="00337A41" w:rsidRPr="00707E6F">
        <w:rPr>
          <w:i/>
          <w:iCs/>
          <w:color w:val="000000" w:themeColor="text1"/>
          <w:sz w:val="24"/>
          <w:szCs w:val="24"/>
        </w:rPr>
        <w:t xml:space="preserve">- </w:t>
      </w:r>
      <w:r w:rsidR="0017644D" w:rsidRPr="00707E6F">
        <w:rPr>
          <w:i/>
          <w:iCs/>
          <w:color w:val="000000" w:themeColor="text1"/>
          <w:sz w:val="24"/>
          <w:szCs w:val="24"/>
        </w:rPr>
        <w:t xml:space="preserve"> </w:t>
      </w:r>
      <w:r w:rsidR="0003474E" w:rsidRPr="00707E6F">
        <w:rPr>
          <w:i/>
          <w:iCs/>
          <w:color w:val="000000" w:themeColor="text1"/>
          <w:sz w:val="24"/>
          <w:szCs w:val="24"/>
        </w:rPr>
        <w:t>a Igrej</w:t>
      </w:r>
      <w:r w:rsidR="0017644D" w:rsidRPr="00707E6F">
        <w:rPr>
          <w:i/>
          <w:iCs/>
          <w:color w:val="000000" w:themeColor="text1"/>
          <w:sz w:val="24"/>
          <w:szCs w:val="24"/>
        </w:rPr>
        <w:t>a</w:t>
      </w:r>
      <w:r w:rsidR="00337A41" w:rsidRPr="00707E6F">
        <w:rPr>
          <w:i/>
          <w:iCs/>
          <w:color w:val="000000" w:themeColor="text1"/>
          <w:sz w:val="24"/>
          <w:szCs w:val="24"/>
        </w:rPr>
        <w:t>...</w:t>
      </w:r>
      <w:r w:rsidRPr="00707E6F">
        <w:rPr>
          <w:i/>
          <w:iCs/>
          <w:color w:val="000000" w:themeColor="text1"/>
          <w:sz w:val="24"/>
          <w:szCs w:val="24"/>
        </w:rPr>
        <w:t>”</w:t>
      </w:r>
      <w:r w:rsidR="00337A41" w:rsidRPr="00707E6F">
        <w:rPr>
          <w:rStyle w:val="Refdenotaderodap"/>
          <w:i/>
          <w:iCs/>
          <w:color w:val="000000" w:themeColor="text1"/>
          <w:sz w:val="24"/>
          <w:szCs w:val="24"/>
        </w:rPr>
        <w:footnoteReference w:id="15"/>
      </w:r>
    </w:p>
    <w:p w14:paraId="0C4FE094" w14:textId="6600623A" w:rsidR="00523B2D" w:rsidRPr="00707E6F" w:rsidRDefault="00811426" w:rsidP="00994DB2">
      <w:pPr>
        <w:pStyle w:val="NormalWeb"/>
        <w:jc w:val="both"/>
        <w:rPr>
          <w:color w:val="000000" w:themeColor="text1"/>
          <w:sz w:val="24"/>
          <w:szCs w:val="24"/>
        </w:rPr>
      </w:pPr>
      <w:r w:rsidRPr="00707E6F">
        <w:rPr>
          <w:color w:val="000000" w:themeColor="text1"/>
          <w:sz w:val="24"/>
          <w:szCs w:val="24"/>
        </w:rPr>
        <w:t xml:space="preserve"> </w:t>
      </w:r>
      <w:r w:rsidR="00C97F9E" w:rsidRPr="00707E6F">
        <w:rPr>
          <w:color w:val="000000" w:themeColor="text1"/>
          <w:sz w:val="24"/>
          <w:szCs w:val="24"/>
        </w:rPr>
        <w:t xml:space="preserve">O </w:t>
      </w:r>
      <w:r w:rsidR="00523B2D" w:rsidRPr="00707E6F">
        <w:rPr>
          <w:color w:val="000000" w:themeColor="text1"/>
          <w:sz w:val="24"/>
          <w:szCs w:val="24"/>
        </w:rPr>
        <w:t xml:space="preserve">Eterno Feminino </w:t>
      </w:r>
      <w:r w:rsidR="00C97F9E" w:rsidRPr="00707E6F">
        <w:rPr>
          <w:color w:val="000000" w:themeColor="text1"/>
          <w:sz w:val="24"/>
          <w:szCs w:val="24"/>
        </w:rPr>
        <w:t xml:space="preserve">é uma </w:t>
      </w:r>
      <w:r w:rsidR="00E2319E" w:rsidRPr="00707E6F">
        <w:rPr>
          <w:color w:val="000000" w:themeColor="text1"/>
          <w:sz w:val="24"/>
          <w:szCs w:val="24"/>
        </w:rPr>
        <w:t>alegoria marcadamente poética d</w:t>
      </w:r>
      <w:r w:rsidR="00D54A5B" w:rsidRPr="00707E6F">
        <w:rPr>
          <w:color w:val="000000" w:themeColor="text1"/>
          <w:sz w:val="24"/>
          <w:szCs w:val="24"/>
        </w:rPr>
        <w:t>a História da Criação</w:t>
      </w:r>
      <w:r w:rsidR="00E80B7A" w:rsidRPr="00707E6F">
        <w:rPr>
          <w:color w:val="000000" w:themeColor="text1"/>
          <w:sz w:val="24"/>
          <w:szCs w:val="24"/>
        </w:rPr>
        <w:t>,</w:t>
      </w:r>
      <w:r w:rsidR="00AC4CAC" w:rsidRPr="00707E6F">
        <w:rPr>
          <w:color w:val="000000" w:themeColor="text1"/>
          <w:sz w:val="24"/>
          <w:szCs w:val="24"/>
        </w:rPr>
        <w:t xml:space="preserve"> sob o impulso do Eterno Feminino</w:t>
      </w:r>
      <w:r w:rsidR="00D22FDC" w:rsidRPr="00707E6F">
        <w:rPr>
          <w:color w:val="000000" w:themeColor="text1"/>
          <w:sz w:val="24"/>
          <w:szCs w:val="24"/>
        </w:rPr>
        <w:t>. Canta</w:t>
      </w:r>
      <w:r w:rsidR="009F479E" w:rsidRPr="00707E6F">
        <w:rPr>
          <w:color w:val="000000" w:themeColor="text1"/>
          <w:sz w:val="24"/>
          <w:szCs w:val="24"/>
        </w:rPr>
        <w:t xml:space="preserve"> a evolução </w:t>
      </w:r>
      <w:r w:rsidR="00D22FDC" w:rsidRPr="00707E6F">
        <w:rPr>
          <w:color w:val="000000" w:themeColor="text1"/>
          <w:sz w:val="24"/>
          <w:szCs w:val="24"/>
        </w:rPr>
        <w:t>d</w:t>
      </w:r>
      <w:r w:rsidR="009F479E" w:rsidRPr="00707E6F">
        <w:rPr>
          <w:color w:val="000000" w:themeColor="text1"/>
          <w:sz w:val="24"/>
          <w:szCs w:val="24"/>
        </w:rPr>
        <w:t>o Amor</w:t>
      </w:r>
      <w:r w:rsidR="00672B43" w:rsidRPr="00707E6F">
        <w:rPr>
          <w:color w:val="000000" w:themeColor="text1"/>
          <w:sz w:val="24"/>
          <w:szCs w:val="24"/>
        </w:rPr>
        <w:t xml:space="preserve"> univer</w:t>
      </w:r>
      <w:r w:rsidR="00434864" w:rsidRPr="00707E6F">
        <w:rPr>
          <w:color w:val="000000" w:themeColor="text1"/>
          <w:sz w:val="24"/>
          <w:szCs w:val="24"/>
        </w:rPr>
        <w:t>s</w:t>
      </w:r>
      <w:r w:rsidR="00672B43" w:rsidRPr="00707E6F">
        <w:rPr>
          <w:color w:val="000000" w:themeColor="text1"/>
          <w:sz w:val="24"/>
          <w:szCs w:val="24"/>
        </w:rPr>
        <w:t>al</w:t>
      </w:r>
      <w:r w:rsidR="00C97F9E" w:rsidRPr="00707E6F">
        <w:rPr>
          <w:color w:val="000000" w:themeColor="text1"/>
          <w:sz w:val="24"/>
          <w:szCs w:val="24"/>
        </w:rPr>
        <w:t>, que constitui a energia do cosmos</w:t>
      </w:r>
      <w:r w:rsidR="00D22FDC" w:rsidRPr="00707E6F">
        <w:rPr>
          <w:color w:val="000000" w:themeColor="text1"/>
          <w:sz w:val="24"/>
          <w:szCs w:val="24"/>
        </w:rPr>
        <w:t>, culminando n</w:t>
      </w:r>
      <w:r w:rsidR="00E80B7A" w:rsidRPr="00707E6F">
        <w:rPr>
          <w:color w:val="000000" w:themeColor="text1"/>
          <w:sz w:val="24"/>
          <w:szCs w:val="24"/>
        </w:rPr>
        <w:t>a redenção do Eterno Feminino operada por Cristo, pel</w:t>
      </w:r>
      <w:r w:rsidR="00AC4CAC" w:rsidRPr="00707E6F">
        <w:rPr>
          <w:color w:val="000000" w:themeColor="text1"/>
          <w:sz w:val="24"/>
          <w:szCs w:val="24"/>
        </w:rPr>
        <w:t>a castidade,  que é a via da</w:t>
      </w:r>
      <w:r w:rsidR="00E80B7A" w:rsidRPr="00707E6F">
        <w:rPr>
          <w:color w:val="000000" w:themeColor="text1"/>
          <w:sz w:val="24"/>
          <w:szCs w:val="24"/>
        </w:rPr>
        <w:t xml:space="preserve"> sublimação do </w:t>
      </w:r>
      <w:r w:rsidR="00E80B7A" w:rsidRPr="00707E6F">
        <w:rPr>
          <w:i/>
          <w:iCs/>
          <w:color w:val="000000" w:themeColor="text1"/>
          <w:sz w:val="24"/>
          <w:szCs w:val="24"/>
        </w:rPr>
        <w:t>ero</w:t>
      </w:r>
      <w:r w:rsidR="00AC4CAC" w:rsidRPr="00707E6F">
        <w:rPr>
          <w:i/>
          <w:iCs/>
          <w:color w:val="000000" w:themeColor="text1"/>
          <w:sz w:val="24"/>
          <w:szCs w:val="24"/>
        </w:rPr>
        <w:t>s</w:t>
      </w:r>
      <w:r w:rsidR="00E80B7A" w:rsidRPr="00707E6F">
        <w:rPr>
          <w:color w:val="000000" w:themeColor="text1"/>
          <w:sz w:val="24"/>
          <w:szCs w:val="24"/>
        </w:rPr>
        <w:t xml:space="preserve">. </w:t>
      </w:r>
      <w:r w:rsidR="00AB4151" w:rsidRPr="00707E6F">
        <w:rPr>
          <w:color w:val="000000" w:themeColor="text1"/>
          <w:sz w:val="24"/>
          <w:szCs w:val="24"/>
        </w:rPr>
        <w:t xml:space="preserve"> </w:t>
      </w:r>
    </w:p>
    <w:p w14:paraId="54FB35DC" w14:textId="6AEE4C22" w:rsidR="00AF6507" w:rsidRPr="00707E6F" w:rsidRDefault="001F22A1" w:rsidP="00994DB2">
      <w:pPr>
        <w:pStyle w:val="NormalWeb"/>
        <w:jc w:val="both"/>
        <w:rPr>
          <w:color w:val="000000" w:themeColor="text1"/>
          <w:sz w:val="24"/>
          <w:szCs w:val="24"/>
        </w:rPr>
      </w:pPr>
      <w:r w:rsidRPr="00707E6F">
        <w:rPr>
          <w:color w:val="000000" w:themeColor="text1"/>
          <w:sz w:val="24"/>
          <w:szCs w:val="24"/>
        </w:rPr>
        <w:t>Ao longo da sua vida, o padre Teil</w:t>
      </w:r>
      <w:r w:rsidR="0098140B" w:rsidRPr="00707E6F">
        <w:rPr>
          <w:color w:val="000000" w:themeColor="text1"/>
          <w:sz w:val="24"/>
          <w:szCs w:val="24"/>
        </w:rPr>
        <w:t>h</w:t>
      </w:r>
      <w:r w:rsidRPr="00707E6F">
        <w:rPr>
          <w:color w:val="000000" w:themeColor="text1"/>
          <w:sz w:val="24"/>
          <w:szCs w:val="24"/>
        </w:rPr>
        <w:t xml:space="preserve">ard encontrou  </w:t>
      </w:r>
      <w:r w:rsidR="00CB53D7" w:rsidRPr="00707E6F">
        <w:rPr>
          <w:color w:val="000000" w:themeColor="text1"/>
          <w:sz w:val="24"/>
          <w:szCs w:val="24"/>
        </w:rPr>
        <w:t xml:space="preserve">em muitas </w:t>
      </w:r>
      <w:r w:rsidRPr="00707E6F">
        <w:rPr>
          <w:color w:val="000000" w:themeColor="text1"/>
          <w:sz w:val="24"/>
          <w:szCs w:val="24"/>
        </w:rPr>
        <w:t>outras amizades femininas um complemento intelectual, afetivo e espiritual</w:t>
      </w:r>
      <w:r w:rsidR="005A265A" w:rsidRPr="00707E6F">
        <w:rPr>
          <w:color w:val="000000" w:themeColor="text1"/>
          <w:sz w:val="24"/>
          <w:szCs w:val="24"/>
        </w:rPr>
        <w:t>.</w:t>
      </w:r>
      <w:r w:rsidR="00AF6507" w:rsidRPr="00707E6F">
        <w:rPr>
          <w:color w:val="000000" w:themeColor="text1"/>
          <w:sz w:val="24"/>
          <w:szCs w:val="24"/>
        </w:rPr>
        <w:t xml:space="preserve"> </w:t>
      </w:r>
      <w:r w:rsidR="00920FC4" w:rsidRPr="00707E6F">
        <w:rPr>
          <w:color w:val="000000" w:themeColor="text1"/>
          <w:sz w:val="24"/>
          <w:szCs w:val="24"/>
        </w:rPr>
        <w:t xml:space="preserve">No ensaio </w:t>
      </w:r>
      <w:r w:rsidR="00920FC4" w:rsidRPr="00707E6F">
        <w:rPr>
          <w:i/>
          <w:iCs/>
          <w:color w:val="000000" w:themeColor="text1"/>
          <w:sz w:val="24"/>
          <w:szCs w:val="24"/>
        </w:rPr>
        <w:t>A Evolução da castidade</w:t>
      </w:r>
      <w:r w:rsidR="005A265A" w:rsidRPr="00707E6F">
        <w:rPr>
          <w:color w:val="000000" w:themeColor="text1"/>
          <w:sz w:val="24"/>
          <w:szCs w:val="24"/>
        </w:rPr>
        <w:t xml:space="preserve"> </w:t>
      </w:r>
      <w:r w:rsidR="00920FC4" w:rsidRPr="00707E6F">
        <w:rPr>
          <w:color w:val="000000" w:themeColor="text1"/>
          <w:sz w:val="24"/>
          <w:szCs w:val="24"/>
        </w:rPr>
        <w:t>(1934), o próprio Teilhard afirma:  “</w:t>
      </w:r>
      <w:r w:rsidR="00920FC4" w:rsidRPr="00707E6F">
        <w:rPr>
          <w:i/>
          <w:iCs/>
          <w:color w:val="000000" w:themeColor="text1"/>
          <w:sz w:val="24"/>
          <w:szCs w:val="24"/>
        </w:rPr>
        <w:t>A Mulher desabrocha, sensibiliza, revela a si mesmo aquele que a ama</w:t>
      </w:r>
      <w:r w:rsidR="00920FC4" w:rsidRPr="00707E6F">
        <w:rPr>
          <w:color w:val="000000" w:themeColor="text1"/>
          <w:sz w:val="24"/>
          <w:szCs w:val="24"/>
        </w:rPr>
        <w:t xml:space="preserve">.” </w:t>
      </w:r>
      <w:r w:rsidR="000A3FA8" w:rsidRPr="00707E6F">
        <w:rPr>
          <w:color w:val="000000" w:themeColor="text1"/>
          <w:sz w:val="24"/>
          <w:szCs w:val="24"/>
        </w:rPr>
        <w:t xml:space="preserve">E, </w:t>
      </w:r>
      <w:r w:rsidR="00920FC4" w:rsidRPr="00707E6F">
        <w:rPr>
          <w:color w:val="000000" w:themeColor="text1"/>
          <w:sz w:val="24"/>
          <w:szCs w:val="24"/>
        </w:rPr>
        <w:t xml:space="preserve">no testemunho de Claude Cuénot, </w:t>
      </w:r>
      <w:r w:rsidR="00AF6507" w:rsidRPr="00707E6F">
        <w:rPr>
          <w:i/>
          <w:iCs/>
          <w:color w:val="000000" w:themeColor="text1"/>
          <w:sz w:val="24"/>
          <w:szCs w:val="24"/>
        </w:rPr>
        <w:t>“O FEMININO humanizou Teilhard”</w:t>
      </w:r>
      <w:r w:rsidR="006D7F1D" w:rsidRPr="00707E6F">
        <w:rPr>
          <w:rStyle w:val="Refdenotaderodap"/>
          <w:i/>
          <w:iCs/>
          <w:color w:val="000000" w:themeColor="text1"/>
          <w:sz w:val="24"/>
          <w:szCs w:val="24"/>
        </w:rPr>
        <w:footnoteReference w:id="16"/>
      </w:r>
      <w:r w:rsidR="00267A01" w:rsidRPr="00707E6F">
        <w:rPr>
          <w:i/>
          <w:iCs/>
          <w:color w:val="000000" w:themeColor="text1"/>
          <w:sz w:val="24"/>
          <w:szCs w:val="24"/>
        </w:rPr>
        <w:t xml:space="preserve"> e </w:t>
      </w:r>
      <w:r w:rsidR="00920FC4" w:rsidRPr="00707E6F">
        <w:rPr>
          <w:i/>
          <w:iCs/>
          <w:color w:val="000000" w:themeColor="text1"/>
          <w:sz w:val="24"/>
          <w:szCs w:val="24"/>
        </w:rPr>
        <w:t>”</w:t>
      </w:r>
      <w:r w:rsidR="00AF6507" w:rsidRPr="00707E6F">
        <w:rPr>
          <w:i/>
          <w:iCs/>
          <w:color w:val="000000" w:themeColor="text1"/>
          <w:sz w:val="24"/>
          <w:szCs w:val="24"/>
        </w:rPr>
        <w:t xml:space="preserve"> tendo sempre respeitado os seus votos,</w:t>
      </w:r>
      <w:r w:rsidR="00920FC4" w:rsidRPr="00707E6F">
        <w:rPr>
          <w:i/>
          <w:iCs/>
          <w:color w:val="000000" w:themeColor="text1"/>
          <w:sz w:val="24"/>
          <w:szCs w:val="24"/>
        </w:rPr>
        <w:t xml:space="preserve"> ele amou a figura feminina”</w:t>
      </w:r>
      <w:r w:rsidR="00E84F20" w:rsidRPr="00707E6F">
        <w:rPr>
          <w:i/>
          <w:iCs/>
          <w:color w:val="000000" w:themeColor="text1"/>
          <w:sz w:val="24"/>
          <w:szCs w:val="24"/>
        </w:rPr>
        <w:t>.</w:t>
      </w:r>
    </w:p>
    <w:p w14:paraId="5774A33B" w14:textId="1946C154" w:rsidR="002D4952" w:rsidRPr="00707E6F" w:rsidRDefault="007B6B47" w:rsidP="00994DB2">
      <w:pPr>
        <w:pStyle w:val="NormalWeb"/>
        <w:jc w:val="both"/>
        <w:rPr>
          <w:color w:val="000000" w:themeColor="text1"/>
          <w:sz w:val="24"/>
          <w:szCs w:val="24"/>
        </w:rPr>
      </w:pPr>
      <w:r w:rsidRPr="00707E6F">
        <w:rPr>
          <w:color w:val="000000" w:themeColor="text1"/>
          <w:sz w:val="24"/>
          <w:szCs w:val="24"/>
        </w:rPr>
        <w:t xml:space="preserve">Dentre </w:t>
      </w:r>
      <w:r w:rsidR="00920FC4" w:rsidRPr="00707E6F">
        <w:rPr>
          <w:color w:val="000000" w:themeColor="text1"/>
          <w:sz w:val="24"/>
          <w:szCs w:val="24"/>
        </w:rPr>
        <w:t>est</w:t>
      </w:r>
      <w:r w:rsidRPr="00707E6F">
        <w:rPr>
          <w:color w:val="000000" w:themeColor="text1"/>
          <w:sz w:val="24"/>
          <w:szCs w:val="24"/>
        </w:rPr>
        <w:t>as</w:t>
      </w:r>
      <w:r w:rsidR="000A3FA8" w:rsidRPr="00707E6F">
        <w:rPr>
          <w:color w:val="000000" w:themeColor="text1"/>
          <w:sz w:val="24"/>
          <w:szCs w:val="24"/>
        </w:rPr>
        <w:t xml:space="preserve"> amizades</w:t>
      </w:r>
      <w:r w:rsidRPr="00707E6F">
        <w:rPr>
          <w:color w:val="000000" w:themeColor="text1"/>
          <w:sz w:val="24"/>
          <w:szCs w:val="24"/>
        </w:rPr>
        <w:t>, destacaria Jeanne-Marie Mortier</w:t>
      </w:r>
      <w:r w:rsidR="002D4952" w:rsidRPr="00707E6F">
        <w:rPr>
          <w:color w:val="000000" w:themeColor="text1"/>
          <w:sz w:val="24"/>
          <w:szCs w:val="24"/>
        </w:rPr>
        <w:t xml:space="preserve">, </w:t>
      </w:r>
      <w:r w:rsidR="00921B4D" w:rsidRPr="00707E6F">
        <w:rPr>
          <w:color w:val="000000" w:themeColor="text1"/>
          <w:sz w:val="24"/>
          <w:szCs w:val="24"/>
        </w:rPr>
        <w:t>que, a partir de 1939,</w:t>
      </w:r>
      <w:r w:rsidR="005A265A" w:rsidRPr="00707E6F">
        <w:rPr>
          <w:color w:val="000000" w:themeColor="text1"/>
          <w:sz w:val="24"/>
          <w:szCs w:val="24"/>
        </w:rPr>
        <w:t xml:space="preserve"> dedicadamente</w:t>
      </w:r>
      <w:r w:rsidR="00921B4D" w:rsidRPr="00707E6F">
        <w:rPr>
          <w:color w:val="000000" w:themeColor="text1"/>
          <w:sz w:val="24"/>
          <w:szCs w:val="24"/>
        </w:rPr>
        <w:t xml:space="preserve"> </w:t>
      </w:r>
      <w:r w:rsidR="00CB53D7" w:rsidRPr="00707E6F">
        <w:rPr>
          <w:color w:val="000000" w:themeColor="text1"/>
          <w:sz w:val="24"/>
          <w:szCs w:val="24"/>
        </w:rPr>
        <w:t>o vai apoiar na organização da sua obra e que, após a morte de</w:t>
      </w:r>
      <w:r w:rsidR="00921B4D" w:rsidRPr="00707E6F">
        <w:rPr>
          <w:color w:val="000000" w:themeColor="text1"/>
          <w:sz w:val="24"/>
          <w:szCs w:val="24"/>
        </w:rPr>
        <w:t xml:space="preserve"> Teilhard,</w:t>
      </w:r>
      <w:r w:rsidR="00CB53D7" w:rsidRPr="00707E6F">
        <w:rPr>
          <w:color w:val="000000" w:themeColor="text1"/>
          <w:sz w:val="24"/>
          <w:szCs w:val="24"/>
        </w:rPr>
        <w:t xml:space="preserve"> </w:t>
      </w:r>
      <w:r w:rsidR="002D4952" w:rsidRPr="00707E6F">
        <w:rPr>
          <w:color w:val="000000" w:themeColor="text1"/>
          <w:sz w:val="24"/>
          <w:szCs w:val="24"/>
        </w:rPr>
        <w:lastRenderedPageBreak/>
        <w:t xml:space="preserve">como legatária </w:t>
      </w:r>
      <w:r w:rsidR="004E7BB3" w:rsidRPr="00707E6F">
        <w:rPr>
          <w:color w:val="000000" w:themeColor="text1"/>
          <w:sz w:val="24"/>
          <w:szCs w:val="24"/>
        </w:rPr>
        <w:t xml:space="preserve">universal </w:t>
      </w:r>
      <w:r w:rsidR="002D4952" w:rsidRPr="00707E6F">
        <w:rPr>
          <w:color w:val="000000" w:themeColor="text1"/>
          <w:sz w:val="24"/>
          <w:szCs w:val="24"/>
        </w:rPr>
        <w:t xml:space="preserve">dos seus escritos nunca publicados, </w:t>
      </w:r>
      <w:r w:rsidR="00CB53D7" w:rsidRPr="00707E6F">
        <w:rPr>
          <w:color w:val="000000" w:themeColor="text1"/>
          <w:sz w:val="24"/>
          <w:szCs w:val="24"/>
        </w:rPr>
        <w:t xml:space="preserve">imediatamente procedeu à </w:t>
      </w:r>
      <w:r w:rsidR="0098140B" w:rsidRPr="00707E6F">
        <w:rPr>
          <w:color w:val="000000" w:themeColor="text1"/>
          <w:sz w:val="24"/>
          <w:szCs w:val="24"/>
        </w:rPr>
        <w:t>edição</w:t>
      </w:r>
      <w:r w:rsidR="00CB53D7" w:rsidRPr="00707E6F">
        <w:rPr>
          <w:color w:val="000000" w:themeColor="text1"/>
          <w:sz w:val="24"/>
          <w:szCs w:val="24"/>
        </w:rPr>
        <w:t xml:space="preserve"> da </w:t>
      </w:r>
      <w:r w:rsidR="002D4952" w:rsidRPr="00707E6F">
        <w:rPr>
          <w:color w:val="000000" w:themeColor="text1"/>
          <w:sz w:val="24"/>
          <w:szCs w:val="24"/>
        </w:rPr>
        <w:t xml:space="preserve">sua </w:t>
      </w:r>
      <w:r w:rsidR="00CB53D7" w:rsidRPr="00707E6F">
        <w:rPr>
          <w:color w:val="000000" w:themeColor="text1"/>
          <w:sz w:val="24"/>
          <w:szCs w:val="24"/>
        </w:rPr>
        <w:t>obra integral</w:t>
      </w:r>
      <w:r w:rsidR="00EB28CF" w:rsidRPr="00707E6F">
        <w:rPr>
          <w:color w:val="000000" w:themeColor="text1"/>
          <w:sz w:val="24"/>
          <w:szCs w:val="24"/>
        </w:rPr>
        <w:t>.</w:t>
      </w:r>
    </w:p>
    <w:p w14:paraId="03C9450F" w14:textId="03B8408D" w:rsidR="00811426" w:rsidRPr="00707E6F" w:rsidRDefault="00723655" w:rsidP="00994DB2">
      <w:pPr>
        <w:pStyle w:val="NormalWeb"/>
        <w:jc w:val="both"/>
        <w:rPr>
          <w:color w:val="000000" w:themeColor="text1"/>
          <w:sz w:val="24"/>
          <w:szCs w:val="24"/>
        </w:rPr>
      </w:pPr>
      <w:r w:rsidRPr="00707E6F">
        <w:rPr>
          <w:color w:val="000000" w:themeColor="text1"/>
          <w:sz w:val="24"/>
          <w:szCs w:val="24"/>
        </w:rPr>
        <w:t>É</w:t>
      </w:r>
      <w:r w:rsidR="002D4952" w:rsidRPr="00707E6F">
        <w:rPr>
          <w:color w:val="000000" w:themeColor="text1"/>
          <w:sz w:val="24"/>
          <w:szCs w:val="24"/>
        </w:rPr>
        <w:t xml:space="preserve"> também muito extenso o conjunto de amigos </w:t>
      </w:r>
      <w:r w:rsidRPr="00707E6F">
        <w:rPr>
          <w:color w:val="000000" w:themeColor="text1"/>
          <w:sz w:val="24"/>
          <w:szCs w:val="24"/>
        </w:rPr>
        <w:t xml:space="preserve">dedicados </w:t>
      </w:r>
      <w:r w:rsidR="002D4952" w:rsidRPr="00707E6F">
        <w:rPr>
          <w:color w:val="000000" w:themeColor="text1"/>
          <w:sz w:val="24"/>
          <w:szCs w:val="24"/>
        </w:rPr>
        <w:t>com quem partilhou</w:t>
      </w:r>
      <w:r w:rsidR="005D6E3F" w:rsidRPr="00707E6F">
        <w:rPr>
          <w:color w:val="000000" w:themeColor="text1"/>
          <w:sz w:val="24"/>
          <w:szCs w:val="24"/>
        </w:rPr>
        <w:t xml:space="preserve"> uma experiência de vida muito enriquecedora</w:t>
      </w:r>
      <w:r w:rsidR="00D547E7" w:rsidRPr="00707E6F">
        <w:rPr>
          <w:color w:val="000000" w:themeColor="text1"/>
          <w:sz w:val="24"/>
          <w:szCs w:val="24"/>
        </w:rPr>
        <w:t xml:space="preserve">, nas dimensões </w:t>
      </w:r>
      <w:r w:rsidR="005A265A" w:rsidRPr="00707E6F">
        <w:rPr>
          <w:color w:val="000000" w:themeColor="text1"/>
          <w:sz w:val="24"/>
          <w:szCs w:val="24"/>
        </w:rPr>
        <w:t>i</w:t>
      </w:r>
      <w:r w:rsidR="00D547E7" w:rsidRPr="00707E6F">
        <w:rPr>
          <w:color w:val="000000" w:themeColor="text1"/>
          <w:sz w:val="24"/>
          <w:szCs w:val="24"/>
        </w:rPr>
        <w:t>ntelectual, cient</w:t>
      </w:r>
      <w:r w:rsidR="00534D7D" w:rsidRPr="00707E6F">
        <w:rPr>
          <w:color w:val="000000" w:themeColor="text1"/>
          <w:sz w:val="24"/>
          <w:szCs w:val="24"/>
        </w:rPr>
        <w:t>í</w:t>
      </w:r>
      <w:r w:rsidR="00D547E7" w:rsidRPr="00707E6F">
        <w:rPr>
          <w:color w:val="000000" w:themeColor="text1"/>
          <w:sz w:val="24"/>
          <w:szCs w:val="24"/>
        </w:rPr>
        <w:t xml:space="preserve">fica, </w:t>
      </w:r>
      <w:r w:rsidR="00534D7D" w:rsidRPr="00707E6F">
        <w:rPr>
          <w:color w:val="000000" w:themeColor="text1"/>
          <w:sz w:val="24"/>
          <w:szCs w:val="24"/>
        </w:rPr>
        <w:t xml:space="preserve">espiritual, como, </w:t>
      </w:r>
      <w:r w:rsidR="00D547E7" w:rsidRPr="00707E6F">
        <w:rPr>
          <w:color w:val="000000" w:themeColor="text1"/>
          <w:sz w:val="24"/>
          <w:szCs w:val="24"/>
        </w:rPr>
        <w:t>por exemplo,</w:t>
      </w:r>
      <w:r w:rsidR="00EB28CF" w:rsidRPr="00707E6F">
        <w:rPr>
          <w:color w:val="000000" w:themeColor="text1"/>
          <w:sz w:val="24"/>
          <w:szCs w:val="24"/>
        </w:rPr>
        <w:t xml:space="preserve"> </w:t>
      </w:r>
      <w:r w:rsidR="002A64FC" w:rsidRPr="00707E6F">
        <w:rPr>
          <w:color w:val="000000" w:themeColor="text1"/>
          <w:sz w:val="24"/>
          <w:szCs w:val="24"/>
        </w:rPr>
        <w:t xml:space="preserve">os padres jesuítas Pierre Leroy, Auguste Valensin, Henri de Lubac ; os companheiros de tantos percursos, Max </w:t>
      </w:r>
      <w:r w:rsidRPr="00707E6F">
        <w:rPr>
          <w:color w:val="000000" w:themeColor="text1"/>
          <w:sz w:val="24"/>
          <w:szCs w:val="24"/>
        </w:rPr>
        <w:t>Begouen, Helmut de Terra, Henri de Montf</w:t>
      </w:r>
      <w:r w:rsidR="0098140B" w:rsidRPr="00707E6F">
        <w:rPr>
          <w:color w:val="000000" w:themeColor="text1"/>
          <w:sz w:val="24"/>
          <w:szCs w:val="24"/>
        </w:rPr>
        <w:t>r</w:t>
      </w:r>
      <w:r w:rsidRPr="00707E6F">
        <w:rPr>
          <w:color w:val="000000" w:themeColor="text1"/>
          <w:sz w:val="24"/>
          <w:szCs w:val="24"/>
        </w:rPr>
        <w:t>eid, George Barbour, e ainda o abbé Bre</w:t>
      </w:r>
      <w:r w:rsidR="0098140B" w:rsidRPr="00707E6F">
        <w:rPr>
          <w:color w:val="000000" w:themeColor="text1"/>
          <w:sz w:val="24"/>
          <w:szCs w:val="24"/>
        </w:rPr>
        <w:t>u</w:t>
      </w:r>
      <w:r w:rsidRPr="00707E6F">
        <w:rPr>
          <w:color w:val="000000" w:themeColor="text1"/>
          <w:sz w:val="24"/>
          <w:szCs w:val="24"/>
        </w:rPr>
        <w:t>il, Monsenhor Bruno de Solages... entre muitos outos.</w:t>
      </w:r>
    </w:p>
    <w:p w14:paraId="296A4D0B" w14:textId="2CC3007F" w:rsidR="00753C06" w:rsidRPr="00707E6F" w:rsidRDefault="00753C06" w:rsidP="00994DB2">
      <w:pPr>
        <w:pStyle w:val="NormalWeb"/>
        <w:jc w:val="both"/>
        <w:rPr>
          <w:i/>
          <w:iCs/>
          <w:color w:val="000000" w:themeColor="text1"/>
          <w:sz w:val="24"/>
          <w:szCs w:val="24"/>
        </w:rPr>
      </w:pPr>
      <w:r w:rsidRPr="00707E6F">
        <w:rPr>
          <w:color w:val="000000" w:themeColor="text1"/>
          <w:sz w:val="24"/>
          <w:szCs w:val="24"/>
        </w:rPr>
        <w:t xml:space="preserve">Fecharia esta primeira parte, transcrevendo uma “oração” do padre Teilhard que expressa   </w:t>
      </w:r>
      <w:r w:rsidR="00B22F3C" w:rsidRPr="00707E6F">
        <w:rPr>
          <w:color w:val="000000" w:themeColor="text1"/>
          <w:sz w:val="24"/>
          <w:szCs w:val="24"/>
        </w:rPr>
        <w:t>dia</w:t>
      </w:r>
      <w:r w:rsidRPr="00707E6F">
        <w:rPr>
          <w:color w:val="000000" w:themeColor="text1"/>
          <w:sz w:val="24"/>
          <w:szCs w:val="24"/>
        </w:rPr>
        <w:t>fanamente que,</w:t>
      </w:r>
      <w:r w:rsidR="0098140B" w:rsidRPr="00707E6F">
        <w:rPr>
          <w:color w:val="000000" w:themeColor="text1"/>
          <w:sz w:val="24"/>
          <w:szCs w:val="24"/>
        </w:rPr>
        <w:t xml:space="preserve"> </w:t>
      </w:r>
      <w:r w:rsidRPr="00707E6F">
        <w:rPr>
          <w:color w:val="000000" w:themeColor="text1"/>
          <w:sz w:val="24"/>
          <w:szCs w:val="24"/>
        </w:rPr>
        <w:t>” para ele</w:t>
      </w:r>
      <w:r w:rsidRPr="00707E6F">
        <w:rPr>
          <w:i/>
          <w:iCs/>
          <w:color w:val="000000" w:themeColor="text1"/>
          <w:sz w:val="24"/>
          <w:szCs w:val="24"/>
        </w:rPr>
        <w:t>, o amor divino, para irromper num ser, ab</w:t>
      </w:r>
      <w:r w:rsidR="009F78E1" w:rsidRPr="00707E6F">
        <w:rPr>
          <w:i/>
          <w:iCs/>
          <w:color w:val="000000" w:themeColor="text1"/>
          <w:sz w:val="24"/>
          <w:szCs w:val="24"/>
        </w:rPr>
        <w:t>(</w:t>
      </w:r>
      <w:r w:rsidRPr="00707E6F">
        <w:rPr>
          <w:i/>
          <w:iCs/>
          <w:color w:val="000000" w:themeColor="text1"/>
          <w:sz w:val="24"/>
          <w:szCs w:val="24"/>
        </w:rPr>
        <w:t>r</w:t>
      </w:r>
      <w:r w:rsidR="009F78E1" w:rsidRPr="00707E6F">
        <w:rPr>
          <w:i/>
          <w:iCs/>
          <w:color w:val="000000" w:themeColor="text1"/>
          <w:sz w:val="24"/>
          <w:szCs w:val="24"/>
        </w:rPr>
        <w:t>e)</w:t>
      </w:r>
      <w:r w:rsidRPr="00707E6F">
        <w:rPr>
          <w:i/>
          <w:iCs/>
          <w:color w:val="000000" w:themeColor="text1"/>
          <w:sz w:val="24"/>
          <w:szCs w:val="24"/>
        </w:rPr>
        <w:t xml:space="preserve"> a brecha </w:t>
      </w:r>
      <w:r w:rsidR="00D67462" w:rsidRPr="00707E6F">
        <w:rPr>
          <w:i/>
          <w:iCs/>
          <w:color w:val="000000" w:themeColor="text1"/>
          <w:sz w:val="24"/>
          <w:szCs w:val="24"/>
        </w:rPr>
        <w:t>através d</w:t>
      </w:r>
      <w:r w:rsidRPr="00707E6F">
        <w:rPr>
          <w:i/>
          <w:iCs/>
          <w:color w:val="000000" w:themeColor="text1"/>
          <w:sz w:val="24"/>
          <w:szCs w:val="24"/>
        </w:rPr>
        <w:t>o amor humano”.</w:t>
      </w:r>
      <w:r w:rsidRPr="00707E6F">
        <w:rPr>
          <w:rStyle w:val="Refdenotaderodap"/>
          <w:i/>
          <w:iCs/>
          <w:color w:val="000000" w:themeColor="text1"/>
          <w:sz w:val="24"/>
          <w:szCs w:val="24"/>
        </w:rPr>
        <w:footnoteReference w:id="17"/>
      </w:r>
      <w:r w:rsidR="00267A01" w:rsidRPr="00707E6F">
        <w:rPr>
          <w:i/>
          <w:iCs/>
          <w:color w:val="000000" w:themeColor="text1"/>
          <w:sz w:val="24"/>
          <w:szCs w:val="24"/>
        </w:rPr>
        <w:t xml:space="preserve">    </w:t>
      </w:r>
    </w:p>
    <w:p w14:paraId="02570BD9" w14:textId="1694EC79" w:rsidR="006D7F1D" w:rsidRPr="00707E6F" w:rsidRDefault="00DF5E28" w:rsidP="00994DB2">
      <w:pPr>
        <w:pStyle w:val="NormalWeb"/>
        <w:jc w:val="both"/>
        <w:rPr>
          <w:i/>
          <w:iCs/>
          <w:color w:val="000000" w:themeColor="text1"/>
          <w:sz w:val="24"/>
          <w:szCs w:val="24"/>
        </w:rPr>
      </w:pPr>
      <w:r w:rsidRPr="00707E6F">
        <w:rPr>
          <w:color w:val="000000" w:themeColor="text1"/>
          <w:sz w:val="24"/>
          <w:szCs w:val="24"/>
        </w:rPr>
        <w:t>( Senhor</w:t>
      </w:r>
      <w:r w:rsidRPr="00707E6F">
        <w:rPr>
          <w:i/>
          <w:iCs/>
          <w:color w:val="000000" w:themeColor="text1"/>
          <w:sz w:val="24"/>
          <w:szCs w:val="24"/>
        </w:rPr>
        <w:t>)...”Da mesma forma que há uma única Mat</w:t>
      </w:r>
      <w:r w:rsidR="00D67462" w:rsidRPr="00707E6F">
        <w:rPr>
          <w:i/>
          <w:iCs/>
          <w:color w:val="000000" w:themeColor="text1"/>
          <w:sz w:val="24"/>
          <w:szCs w:val="24"/>
        </w:rPr>
        <w:t>é</w:t>
      </w:r>
      <w:r w:rsidRPr="00707E6F">
        <w:rPr>
          <w:i/>
          <w:iCs/>
          <w:color w:val="000000" w:themeColor="text1"/>
          <w:sz w:val="24"/>
          <w:szCs w:val="24"/>
        </w:rPr>
        <w:t>ria criada para suportar os sucessivos aumentos da Consciência, no Cosmos</w:t>
      </w:r>
      <w:r w:rsidR="002C6702" w:rsidRPr="00707E6F">
        <w:rPr>
          <w:i/>
          <w:iCs/>
          <w:color w:val="000000" w:themeColor="text1"/>
          <w:sz w:val="24"/>
          <w:szCs w:val="24"/>
        </w:rPr>
        <w:t>,</w:t>
      </w:r>
      <w:r w:rsidRPr="00707E6F">
        <w:rPr>
          <w:i/>
          <w:iCs/>
          <w:color w:val="000000" w:themeColor="text1"/>
          <w:sz w:val="24"/>
          <w:szCs w:val="24"/>
        </w:rPr>
        <w:t xml:space="preserve"> – ass</w:t>
      </w:r>
      <w:r w:rsidR="009F78E1" w:rsidRPr="00707E6F">
        <w:rPr>
          <w:i/>
          <w:iCs/>
          <w:color w:val="000000" w:themeColor="text1"/>
          <w:sz w:val="24"/>
          <w:szCs w:val="24"/>
        </w:rPr>
        <w:t>i</w:t>
      </w:r>
      <w:r w:rsidRPr="00707E6F">
        <w:rPr>
          <w:i/>
          <w:iCs/>
          <w:color w:val="000000" w:themeColor="text1"/>
          <w:sz w:val="24"/>
          <w:szCs w:val="24"/>
        </w:rPr>
        <w:t xml:space="preserve">m não existe senão um único sentimento fundamental na base de todos os místicos, ou seja: </w:t>
      </w:r>
      <w:r w:rsidR="00FC11E3" w:rsidRPr="00707E6F">
        <w:rPr>
          <w:b/>
          <w:bCs/>
          <w:i/>
          <w:iCs/>
          <w:color w:val="000000" w:themeColor="text1"/>
          <w:sz w:val="24"/>
          <w:szCs w:val="24"/>
        </w:rPr>
        <w:t>o amor inato da pessoa humana, estendido a todo o Universo.</w:t>
      </w:r>
      <w:r w:rsidR="00FC11E3" w:rsidRPr="00707E6F">
        <w:rPr>
          <w:i/>
          <w:iCs/>
          <w:color w:val="000000" w:themeColor="text1"/>
          <w:sz w:val="24"/>
          <w:szCs w:val="24"/>
        </w:rPr>
        <w:t xml:space="preserve"> (...)</w:t>
      </w:r>
      <w:r w:rsidR="00703A9C" w:rsidRPr="00707E6F">
        <w:rPr>
          <w:i/>
          <w:iCs/>
          <w:color w:val="000000" w:themeColor="text1"/>
          <w:sz w:val="24"/>
          <w:szCs w:val="24"/>
        </w:rPr>
        <w:t xml:space="preserve"> </w:t>
      </w:r>
      <w:r w:rsidR="00FC11E3" w:rsidRPr="00707E6F">
        <w:rPr>
          <w:i/>
          <w:iCs/>
          <w:color w:val="000000" w:themeColor="text1"/>
          <w:sz w:val="24"/>
          <w:szCs w:val="24"/>
        </w:rPr>
        <w:t>Sob este único estofo palpável, Senhor, nos apareceis, nos encantais, e revelais, pouco a pouco, as maravilhas da vossa existência entre nós.”</w:t>
      </w:r>
      <w:r w:rsidR="00FC11E3" w:rsidRPr="00707E6F">
        <w:rPr>
          <w:rStyle w:val="Refdenotaderodap"/>
          <w:i/>
          <w:iCs/>
          <w:color w:val="000000" w:themeColor="text1"/>
          <w:sz w:val="24"/>
          <w:szCs w:val="24"/>
        </w:rPr>
        <w:footnoteReference w:id="18"/>
      </w:r>
      <w:r w:rsidR="003D79C6" w:rsidRPr="00707E6F">
        <w:rPr>
          <w:i/>
          <w:iCs/>
          <w:color w:val="000000" w:themeColor="text1"/>
          <w:sz w:val="24"/>
          <w:szCs w:val="24"/>
        </w:rPr>
        <w:t xml:space="preserve"> </w:t>
      </w:r>
    </w:p>
    <w:p w14:paraId="6A6D8AB9" w14:textId="04E677D9" w:rsidR="007E2827" w:rsidRPr="00707E6F" w:rsidRDefault="006720B6" w:rsidP="007E2827">
      <w:pPr>
        <w:jc w:val="both"/>
        <w:rPr>
          <w:color w:val="000000" w:themeColor="text1"/>
          <w:sz w:val="24"/>
          <w:szCs w:val="24"/>
        </w:rPr>
      </w:pPr>
      <w:r w:rsidRPr="00707E6F">
        <w:rPr>
          <w:color w:val="000000" w:themeColor="text1"/>
          <w:sz w:val="32"/>
          <w:szCs w:val="32"/>
        </w:rPr>
        <w:t>Pass</w:t>
      </w:r>
      <w:r w:rsidR="00707E1A" w:rsidRPr="00707E6F">
        <w:rPr>
          <w:color w:val="000000" w:themeColor="text1"/>
          <w:sz w:val="32"/>
          <w:szCs w:val="32"/>
        </w:rPr>
        <w:t xml:space="preserve">ando agora </w:t>
      </w:r>
      <w:r w:rsidRPr="00707E6F">
        <w:rPr>
          <w:color w:val="000000" w:themeColor="text1"/>
          <w:sz w:val="32"/>
          <w:szCs w:val="32"/>
        </w:rPr>
        <w:t>à</w:t>
      </w:r>
      <w:r w:rsidR="00707E1A" w:rsidRPr="00707E6F">
        <w:rPr>
          <w:color w:val="000000" w:themeColor="text1"/>
          <w:sz w:val="32"/>
          <w:szCs w:val="32"/>
        </w:rPr>
        <w:t xml:space="preserve"> </w:t>
      </w:r>
      <w:r w:rsidR="00C36431" w:rsidRPr="00707E6F">
        <w:rPr>
          <w:color w:val="000000" w:themeColor="text1"/>
          <w:sz w:val="32"/>
          <w:szCs w:val="32"/>
        </w:rPr>
        <w:t>2ª Parte</w:t>
      </w:r>
      <w:r w:rsidR="00805E82" w:rsidRPr="00707E6F">
        <w:rPr>
          <w:color w:val="000000" w:themeColor="text1"/>
          <w:sz w:val="24"/>
          <w:szCs w:val="24"/>
        </w:rPr>
        <w:t xml:space="preserve"> , </w:t>
      </w:r>
      <w:r w:rsidRPr="00707E6F">
        <w:rPr>
          <w:color w:val="000000" w:themeColor="text1"/>
          <w:sz w:val="24"/>
          <w:szCs w:val="24"/>
        </w:rPr>
        <w:t>vou</w:t>
      </w:r>
      <w:r w:rsidR="00805E82" w:rsidRPr="00707E6F">
        <w:rPr>
          <w:color w:val="000000" w:themeColor="text1"/>
          <w:sz w:val="24"/>
          <w:szCs w:val="24"/>
        </w:rPr>
        <w:t xml:space="preserve"> percorrer o trajeto que levou Teilhard</w:t>
      </w:r>
      <w:r w:rsidR="005C38DD" w:rsidRPr="00707E6F">
        <w:rPr>
          <w:color w:val="000000" w:themeColor="text1"/>
          <w:sz w:val="24"/>
          <w:szCs w:val="24"/>
        </w:rPr>
        <w:t>, a partir</w:t>
      </w:r>
      <w:r w:rsidR="009D3F5C" w:rsidRPr="00707E6F">
        <w:rPr>
          <w:color w:val="000000" w:themeColor="text1"/>
          <w:sz w:val="24"/>
          <w:szCs w:val="24"/>
        </w:rPr>
        <w:t xml:space="preserve"> </w:t>
      </w:r>
      <w:r w:rsidR="003D79C6" w:rsidRPr="00707E6F">
        <w:rPr>
          <w:color w:val="000000" w:themeColor="text1"/>
          <w:sz w:val="24"/>
          <w:szCs w:val="24"/>
        </w:rPr>
        <w:t>d</w:t>
      </w:r>
      <w:r w:rsidR="0098140B" w:rsidRPr="00707E6F">
        <w:rPr>
          <w:color w:val="000000" w:themeColor="text1"/>
          <w:sz w:val="24"/>
          <w:szCs w:val="24"/>
        </w:rPr>
        <w:t>o amor pel</w:t>
      </w:r>
      <w:r w:rsidR="003D79C6" w:rsidRPr="00707E6F">
        <w:rPr>
          <w:color w:val="000000" w:themeColor="text1"/>
          <w:sz w:val="24"/>
          <w:szCs w:val="24"/>
        </w:rPr>
        <w:t>a “santa Matéria”, evoluir para a esperança confiante e a “visão ardente”da PARUSIA.</w:t>
      </w:r>
    </w:p>
    <w:p w14:paraId="318F08F4" w14:textId="77777777" w:rsidR="007438D8" w:rsidRPr="00707E6F" w:rsidRDefault="007438D8" w:rsidP="007E2827">
      <w:pPr>
        <w:jc w:val="both"/>
        <w:rPr>
          <w:color w:val="000000" w:themeColor="text1"/>
          <w:sz w:val="32"/>
          <w:szCs w:val="32"/>
        </w:rPr>
      </w:pPr>
    </w:p>
    <w:p w14:paraId="6B7BA3CF" w14:textId="1C6AD88B" w:rsidR="006802D5" w:rsidRPr="00707E6F" w:rsidRDefault="006D1DFF" w:rsidP="007E2827">
      <w:pPr>
        <w:jc w:val="both"/>
        <w:rPr>
          <w:color w:val="000000" w:themeColor="text1"/>
          <w:sz w:val="24"/>
          <w:szCs w:val="24"/>
        </w:rPr>
      </w:pPr>
      <w:r w:rsidRPr="00707E6F">
        <w:rPr>
          <w:color w:val="000000" w:themeColor="text1"/>
          <w:sz w:val="24"/>
          <w:szCs w:val="24"/>
        </w:rPr>
        <w:t xml:space="preserve">Em 1916, em plena frente de batalha, o padre Teilhard </w:t>
      </w:r>
      <w:r w:rsidR="00E8647A" w:rsidRPr="00707E6F">
        <w:rPr>
          <w:color w:val="000000" w:themeColor="text1"/>
          <w:sz w:val="24"/>
          <w:szCs w:val="24"/>
        </w:rPr>
        <w:t>escreve o texto</w:t>
      </w:r>
      <w:r w:rsidR="00E8647A" w:rsidRPr="00707E6F">
        <w:rPr>
          <w:i/>
          <w:iCs/>
          <w:color w:val="000000" w:themeColor="text1"/>
          <w:sz w:val="24"/>
          <w:szCs w:val="24"/>
        </w:rPr>
        <w:t xml:space="preserve"> A </w:t>
      </w:r>
      <w:r w:rsidR="00E2319E" w:rsidRPr="00707E6F">
        <w:rPr>
          <w:i/>
          <w:iCs/>
          <w:color w:val="000000" w:themeColor="text1"/>
          <w:sz w:val="24"/>
          <w:szCs w:val="24"/>
        </w:rPr>
        <w:t>V</w:t>
      </w:r>
      <w:r w:rsidR="00E8647A" w:rsidRPr="00707E6F">
        <w:rPr>
          <w:i/>
          <w:iCs/>
          <w:color w:val="000000" w:themeColor="text1"/>
          <w:sz w:val="24"/>
          <w:szCs w:val="24"/>
        </w:rPr>
        <w:t>ida Cósmica</w:t>
      </w:r>
      <w:r w:rsidR="005C38DD" w:rsidRPr="00707E6F">
        <w:rPr>
          <w:color w:val="000000" w:themeColor="text1"/>
          <w:sz w:val="24"/>
          <w:szCs w:val="24"/>
        </w:rPr>
        <w:t>.</w:t>
      </w:r>
      <w:r w:rsidR="00E8647A" w:rsidRPr="00707E6F">
        <w:rPr>
          <w:color w:val="000000" w:themeColor="text1"/>
          <w:sz w:val="24"/>
          <w:szCs w:val="24"/>
        </w:rPr>
        <w:t xml:space="preserve"> </w:t>
      </w:r>
      <w:r w:rsidR="00A95D12" w:rsidRPr="00707E6F">
        <w:rPr>
          <w:color w:val="000000" w:themeColor="text1"/>
          <w:sz w:val="24"/>
          <w:szCs w:val="24"/>
        </w:rPr>
        <w:t>Apr</w:t>
      </w:r>
      <w:r w:rsidR="00E8647A" w:rsidRPr="00707E6F">
        <w:rPr>
          <w:color w:val="000000" w:themeColor="text1"/>
          <w:sz w:val="24"/>
          <w:szCs w:val="24"/>
        </w:rPr>
        <w:t xml:space="preserve">esentado como </w:t>
      </w:r>
      <w:r w:rsidR="00E8647A" w:rsidRPr="00707E6F">
        <w:rPr>
          <w:i/>
          <w:iCs/>
          <w:color w:val="000000" w:themeColor="text1"/>
          <w:sz w:val="24"/>
          <w:szCs w:val="24"/>
        </w:rPr>
        <w:t>“o seu testamento de intelectual</w:t>
      </w:r>
      <w:r w:rsidR="00E8647A" w:rsidRPr="00707E6F">
        <w:rPr>
          <w:color w:val="000000" w:themeColor="text1"/>
          <w:sz w:val="24"/>
          <w:szCs w:val="24"/>
        </w:rPr>
        <w:t xml:space="preserve">” -  dado os riscos </w:t>
      </w:r>
      <w:r w:rsidR="007438D8" w:rsidRPr="00707E6F">
        <w:rPr>
          <w:color w:val="000000" w:themeColor="text1"/>
          <w:sz w:val="24"/>
          <w:szCs w:val="24"/>
        </w:rPr>
        <w:t xml:space="preserve">iminentes </w:t>
      </w:r>
      <w:r w:rsidR="009B66BA" w:rsidRPr="00707E6F">
        <w:rPr>
          <w:color w:val="000000" w:themeColor="text1"/>
          <w:sz w:val="24"/>
          <w:szCs w:val="24"/>
        </w:rPr>
        <w:t xml:space="preserve">de vida </w:t>
      </w:r>
      <w:r w:rsidR="00E8647A" w:rsidRPr="00707E6F">
        <w:rPr>
          <w:color w:val="000000" w:themeColor="text1"/>
          <w:sz w:val="24"/>
          <w:szCs w:val="24"/>
        </w:rPr>
        <w:t xml:space="preserve">que corria </w:t>
      </w:r>
      <w:r w:rsidR="00E17C85" w:rsidRPr="00707E6F">
        <w:rPr>
          <w:color w:val="000000" w:themeColor="text1"/>
          <w:sz w:val="24"/>
          <w:szCs w:val="24"/>
        </w:rPr>
        <w:t>nas trincheiras</w:t>
      </w:r>
      <w:r w:rsidR="005C38DD" w:rsidRPr="00707E6F">
        <w:rPr>
          <w:color w:val="000000" w:themeColor="text1"/>
          <w:sz w:val="24"/>
          <w:szCs w:val="24"/>
        </w:rPr>
        <w:t xml:space="preserve"> -</w:t>
      </w:r>
      <w:r w:rsidR="00986B30" w:rsidRPr="00707E6F">
        <w:rPr>
          <w:color w:val="000000" w:themeColor="text1"/>
          <w:sz w:val="24"/>
          <w:szCs w:val="24"/>
        </w:rPr>
        <w:t xml:space="preserve"> </w:t>
      </w:r>
      <w:r w:rsidR="00C70B36" w:rsidRPr="00707E6F">
        <w:rPr>
          <w:color w:val="000000" w:themeColor="text1"/>
          <w:sz w:val="24"/>
          <w:szCs w:val="24"/>
        </w:rPr>
        <w:t>, contém em germe</w:t>
      </w:r>
      <w:r w:rsidR="001C3D8F" w:rsidRPr="00707E6F">
        <w:rPr>
          <w:color w:val="000000" w:themeColor="text1"/>
          <w:sz w:val="24"/>
          <w:szCs w:val="24"/>
        </w:rPr>
        <w:t xml:space="preserve"> todo o ulterior desenvolvimento do seu pensamento, que irá encontrar a sua forma definitiva nos escritos posteriores”</w:t>
      </w:r>
      <w:r w:rsidR="001C3D8F" w:rsidRPr="00707E6F">
        <w:rPr>
          <w:rStyle w:val="Refdenotaderodap"/>
          <w:color w:val="000000" w:themeColor="text1"/>
          <w:sz w:val="24"/>
          <w:szCs w:val="24"/>
        </w:rPr>
        <w:footnoteReference w:id="19"/>
      </w:r>
      <w:r w:rsidR="00C52E65" w:rsidRPr="00707E6F">
        <w:rPr>
          <w:color w:val="000000" w:themeColor="text1"/>
          <w:sz w:val="24"/>
          <w:szCs w:val="24"/>
        </w:rPr>
        <w:t xml:space="preserve">, especialmente em </w:t>
      </w:r>
      <w:r w:rsidR="00C52E65" w:rsidRPr="00707E6F">
        <w:rPr>
          <w:i/>
          <w:iCs/>
          <w:color w:val="000000" w:themeColor="text1"/>
          <w:sz w:val="24"/>
          <w:szCs w:val="24"/>
        </w:rPr>
        <w:t>O Meio Divino</w:t>
      </w:r>
      <w:r w:rsidR="001C3D8F" w:rsidRPr="00707E6F">
        <w:rPr>
          <w:color w:val="000000" w:themeColor="text1"/>
          <w:sz w:val="24"/>
          <w:szCs w:val="24"/>
        </w:rPr>
        <w:t>.</w:t>
      </w:r>
    </w:p>
    <w:p w14:paraId="68DF0614" w14:textId="48727EEA" w:rsidR="006D1DFF" w:rsidRPr="00707E6F" w:rsidRDefault="001C3D8F" w:rsidP="007E2827">
      <w:pPr>
        <w:jc w:val="both"/>
        <w:rPr>
          <w:color w:val="000000" w:themeColor="text1"/>
          <w:sz w:val="24"/>
          <w:szCs w:val="24"/>
        </w:rPr>
      </w:pPr>
      <w:r w:rsidRPr="00707E6F">
        <w:rPr>
          <w:color w:val="000000" w:themeColor="text1"/>
          <w:sz w:val="24"/>
          <w:szCs w:val="24"/>
        </w:rPr>
        <w:t xml:space="preserve"> Na </w:t>
      </w:r>
      <w:r w:rsidRPr="00707E6F">
        <w:rPr>
          <w:i/>
          <w:iCs/>
          <w:color w:val="000000" w:themeColor="text1"/>
          <w:sz w:val="24"/>
          <w:szCs w:val="24"/>
        </w:rPr>
        <w:t>Introdução</w:t>
      </w:r>
      <w:r w:rsidR="00C609AD" w:rsidRPr="00707E6F">
        <w:rPr>
          <w:color w:val="000000" w:themeColor="text1"/>
          <w:sz w:val="24"/>
          <w:szCs w:val="24"/>
        </w:rPr>
        <w:t xml:space="preserve"> a</w:t>
      </w:r>
      <w:r w:rsidR="00C609AD" w:rsidRPr="00707E6F">
        <w:rPr>
          <w:i/>
          <w:iCs/>
          <w:color w:val="000000" w:themeColor="text1"/>
          <w:sz w:val="24"/>
          <w:szCs w:val="24"/>
        </w:rPr>
        <w:t xml:space="preserve"> A Vida Cósmica</w:t>
      </w:r>
      <w:r w:rsidRPr="00707E6F">
        <w:rPr>
          <w:color w:val="000000" w:themeColor="text1"/>
          <w:sz w:val="24"/>
          <w:szCs w:val="24"/>
        </w:rPr>
        <w:t xml:space="preserve">, </w:t>
      </w:r>
      <w:r w:rsidR="006D1DFF" w:rsidRPr="00707E6F">
        <w:rPr>
          <w:color w:val="000000" w:themeColor="text1"/>
          <w:sz w:val="24"/>
          <w:szCs w:val="24"/>
        </w:rPr>
        <w:t>deixa este testemunho</w:t>
      </w:r>
      <w:r w:rsidRPr="00707E6F">
        <w:rPr>
          <w:color w:val="000000" w:themeColor="text1"/>
          <w:sz w:val="24"/>
          <w:szCs w:val="24"/>
        </w:rPr>
        <w:t>:</w:t>
      </w:r>
    </w:p>
    <w:p w14:paraId="76E22695" w14:textId="3E1A4220" w:rsidR="00504A9F" w:rsidRPr="00707E6F" w:rsidRDefault="00504A9F" w:rsidP="007E2827">
      <w:pPr>
        <w:jc w:val="both"/>
        <w:rPr>
          <w:i/>
          <w:iCs/>
          <w:color w:val="000000" w:themeColor="text1"/>
          <w:sz w:val="24"/>
          <w:szCs w:val="24"/>
        </w:rPr>
      </w:pPr>
      <w:r w:rsidRPr="00707E6F">
        <w:rPr>
          <w:i/>
          <w:iCs/>
          <w:color w:val="000000" w:themeColor="text1"/>
          <w:sz w:val="24"/>
          <w:szCs w:val="24"/>
        </w:rPr>
        <w:t>“Escrevo estas linhas por exuberância de vida e por necessidade de viver; - para exprimir uma visão apaixonada da Terra; e para procurar uma solução para as dúvidas da minha ação – porque amo o Universo, as suas energias, os seus segredos, as suas esperanças, e porque, simultaneamente, me dediquei a Deus, única Origem, única Saída, único Termo. Quero exaltar aqui o meu amor à Mat</w:t>
      </w:r>
      <w:r w:rsidR="00C35A19" w:rsidRPr="00707E6F">
        <w:rPr>
          <w:i/>
          <w:iCs/>
          <w:color w:val="000000" w:themeColor="text1"/>
          <w:sz w:val="24"/>
          <w:szCs w:val="24"/>
        </w:rPr>
        <w:t>é</w:t>
      </w:r>
      <w:r w:rsidRPr="00707E6F">
        <w:rPr>
          <w:i/>
          <w:iCs/>
          <w:color w:val="000000" w:themeColor="text1"/>
          <w:sz w:val="24"/>
          <w:szCs w:val="24"/>
        </w:rPr>
        <w:t>ria</w:t>
      </w:r>
      <w:r w:rsidR="00C35A19" w:rsidRPr="00707E6F">
        <w:rPr>
          <w:i/>
          <w:iCs/>
          <w:color w:val="000000" w:themeColor="text1"/>
          <w:sz w:val="24"/>
          <w:szCs w:val="24"/>
        </w:rPr>
        <w:t xml:space="preserve"> e</w:t>
      </w:r>
      <w:r w:rsidRPr="00707E6F">
        <w:rPr>
          <w:i/>
          <w:iCs/>
          <w:color w:val="000000" w:themeColor="text1"/>
          <w:sz w:val="24"/>
          <w:szCs w:val="24"/>
        </w:rPr>
        <w:t xml:space="preserve"> à vida, e harmonizá-l</w:t>
      </w:r>
      <w:r w:rsidR="00C35A19" w:rsidRPr="00707E6F">
        <w:rPr>
          <w:i/>
          <w:iCs/>
          <w:color w:val="000000" w:themeColor="text1"/>
          <w:sz w:val="24"/>
          <w:szCs w:val="24"/>
        </w:rPr>
        <w:t>o</w:t>
      </w:r>
      <w:r w:rsidRPr="00707E6F">
        <w:rPr>
          <w:i/>
          <w:iCs/>
          <w:color w:val="000000" w:themeColor="text1"/>
          <w:sz w:val="24"/>
          <w:szCs w:val="24"/>
        </w:rPr>
        <w:t>, se possível</w:t>
      </w:r>
      <w:r w:rsidR="009B66BA" w:rsidRPr="00707E6F">
        <w:rPr>
          <w:i/>
          <w:iCs/>
          <w:color w:val="000000" w:themeColor="text1"/>
          <w:sz w:val="24"/>
          <w:szCs w:val="24"/>
        </w:rPr>
        <w:t xml:space="preserve">, com a adoração única da única Divindade absoluta e definitiva.” </w:t>
      </w:r>
      <w:r w:rsidR="009B66BA" w:rsidRPr="00707E6F">
        <w:rPr>
          <w:color w:val="000000" w:themeColor="text1"/>
          <w:sz w:val="24"/>
          <w:szCs w:val="24"/>
        </w:rPr>
        <w:t>E, mais adiante</w:t>
      </w:r>
      <w:r w:rsidR="0098140B" w:rsidRPr="00707E6F">
        <w:rPr>
          <w:color w:val="000000" w:themeColor="text1"/>
          <w:sz w:val="24"/>
          <w:szCs w:val="24"/>
        </w:rPr>
        <w:t>, acrescenta</w:t>
      </w:r>
      <w:r w:rsidR="00703A9C" w:rsidRPr="00707E6F">
        <w:rPr>
          <w:i/>
          <w:iCs/>
          <w:color w:val="000000" w:themeColor="text1"/>
          <w:sz w:val="24"/>
          <w:szCs w:val="24"/>
        </w:rPr>
        <w:t>:</w:t>
      </w:r>
      <w:r w:rsidR="005534C6" w:rsidRPr="00707E6F">
        <w:rPr>
          <w:i/>
          <w:iCs/>
          <w:color w:val="000000" w:themeColor="text1"/>
          <w:sz w:val="24"/>
          <w:szCs w:val="24"/>
        </w:rPr>
        <w:t xml:space="preserve"> </w:t>
      </w:r>
      <w:r w:rsidR="00703A9C" w:rsidRPr="00707E6F">
        <w:rPr>
          <w:i/>
          <w:iCs/>
          <w:color w:val="000000" w:themeColor="text1"/>
          <w:sz w:val="24"/>
          <w:szCs w:val="24"/>
        </w:rPr>
        <w:t>“</w:t>
      </w:r>
      <w:r w:rsidR="005534C6" w:rsidRPr="00707E6F">
        <w:rPr>
          <w:i/>
          <w:iCs/>
          <w:color w:val="000000" w:themeColor="text1"/>
          <w:sz w:val="24"/>
          <w:szCs w:val="24"/>
        </w:rPr>
        <w:t>Exponho, antes de mais, as minhas vi</w:t>
      </w:r>
      <w:r w:rsidR="00D55C47" w:rsidRPr="00707E6F">
        <w:rPr>
          <w:i/>
          <w:iCs/>
          <w:color w:val="000000" w:themeColor="text1"/>
          <w:sz w:val="24"/>
          <w:szCs w:val="24"/>
        </w:rPr>
        <w:t>s</w:t>
      </w:r>
      <w:r w:rsidR="005534C6" w:rsidRPr="00707E6F">
        <w:rPr>
          <w:i/>
          <w:iCs/>
          <w:color w:val="000000" w:themeColor="text1"/>
          <w:sz w:val="24"/>
          <w:szCs w:val="24"/>
        </w:rPr>
        <w:t>ões ardentes.”</w:t>
      </w:r>
      <w:r w:rsidR="009B66BA" w:rsidRPr="00707E6F">
        <w:rPr>
          <w:i/>
          <w:iCs/>
          <w:color w:val="000000" w:themeColor="text1"/>
          <w:sz w:val="24"/>
          <w:szCs w:val="24"/>
        </w:rPr>
        <w:t xml:space="preserve"> </w:t>
      </w:r>
      <w:r w:rsidR="005534C6" w:rsidRPr="00707E6F">
        <w:rPr>
          <w:i/>
          <w:iCs/>
          <w:color w:val="000000" w:themeColor="text1"/>
          <w:sz w:val="24"/>
          <w:szCs w:val="24"/>
        </w:rPr>
        <w:t xml:space="preserve">(...) </w:t>
      </w:r>
      <w:r w:rsidR="009B66BA" w:rsidRPr="00707E6F">
        <w:rPr>
          <w:i/>
          <w:iCs/>
          <w:color w:val="000000" w:themeColor="text1"/>
          <w:sz w:val="24"/>
          <w:szCs w:val="24"/>
        </w:rPr>
        <w:t>“eis a palavra que, acima de tudo,</w:t>
      </w:r>
      <w:r w:rsidR="005534C6" w:rsidRPr="00707E6F">
        <w:rPr>
          <w:i/>
          <w:iCs/>
          <w:color w:val="000000" w:themeColor="text1"/>
          <w:sz w:val="24"/>
          <w:szCs w:val="24"/>
        </w:rPr>
        <w:t xml:space="preserve"> desejo fazer ouvir: a da reconciliação de Deus e do Mundo.”</w:t>
      </w:r>
    </w:p>
    <w:p w14:paraId="37F5BB04" w14:textId="1133291A" w:rsidR="00805E82" w:rsidRPr="00707E6F" w:rsidRDefault="000C0A65" w:rsidP="007E2827">
      <w:pPr>
        <w:jc w:val="both"/>
        <w:rPr>
          <w:color w:val="000000" w:themeColor="text1"/>
          <w:sz w:val="28"/>
          <w:szCs w:val="28"/>
        </w:rPr>
      </w:pPr>
      <w:r w:rsidRPr="00707E6F">
        <w:rPr>
          <w:color w:val="000000" w:themeColor="text1"/>
          <w:sz w:val="28"/>
          <w:szCs w:val="28"/>
        </w:rPr>
        <w:lastRenderedPageBreak/>
        <w:t>Projeto de vida</w:t>
      </w:r>
      <w:r w:rsidR="0014439C" w:rsidRPr="00707E6F">
        <w:rPr>
          <w:color w:val="000000" w:themeColor="text1"/>
          <w:sz w:val="28"/>
          <w:szCs w:val="28"/>
        </w:rPr>
        <w:t xml:space="preserve"> </w:t>
      </w:r>
    </w:p>
    <w:p w14:paraId="77A678B7" w14:textId="1604B688" w:rsidR="00D55C47" w:rsidRPr="00707E6F" w:rsidRDefault="0014439C" w:rsidP="007E2827">
      <w:pPr>
        <w:jc w:val="both"/>
        <w:rPr>
          <w:color w:val="000000" w:themeColor="text1"/>
          <w:sz w:val="28"/>
          <w:szCs w:val="28"/>
        </w:rPr>
      </w:pPr>
      <w:r w:rsidRPr="00707E6F">
        <w:rPr>
          <w:color w:val="000000" w:themeColor="text1"/>
          <w:sz w:val="28"/>
          <w:szCs w:val="28"/>
        </w:rPr>
        <w:t xml:space="preserve">  </w:t>
      </w:r>
      <w:r w:rsidR="00495D7D" w:rsidRPr="00707E6F">
        <w:rPr>
          <w:color w:val="000000" w:themeColor="text1"/>
          <w:sz w:val="24"/>
          <w:szCs w:val="24"/>
        </w:rPr>
        <w:t>....</w:t>
      </w:r>
      <w:r w:rsidR="00D55C47" w:rsidRPr="00707E6F">
        <w:rPr>
          <w:color w:val="000000" w:themeColor="text1"/>
          <w:sz w:val="24"/>
          <w:szCs w:val="24"/>
        </w:rPr>
        <w:t>“</w:t>
      </w:r>
      <w:r w:rsidR="00D55C47" w:rsidRPr="00707E6F">
        <w:rPr>
          <w:i/>
          <w:iCs/>
          <w:color w:val="000000" w:themeColor="text1"/>
          <w:sz w:val="24"/>
          <w:szCs w:val="24"/>
        </w:rPr>
        <w:t xml:space="preserve">o meu amor à Matéria” / “ a </w:t>
      </w:r>
      <w:r w:rsidR="007C3193" w:rsidRPr="00707E6F">
        <w:rPr>
          <w:i/>
          <w:iCs/>
          <w:color w:val="000000" w:themeColor="text1"/>
          <w:sz w:val="24"/>
          <w:szCs w:val="24"/>
        </w:rPr>
        <w:t>a</w:t>
      </w:r>
      <w:r w:rsidR="00D55C47" w:rsidRPr="00707E6F">
        <w:rPr>
          <w:i/>
          <w:iCs/>
          <w:color w:val="000000" w:themeColor="text1"/>
          <w:sz w:val="24"/>
          <w:szCs w:val="24"/>
        </w:rPr>
        <w:t xml:space="preserve">doração </w:t>
      </w:r>
      <w:r w:rsidR="003F041D" w:rsidRPr="00707E6F">
        <w:rPr>
          <w:i/>
          <w:iCs/>
          <w:color w:val="000000" w:themeColor="text1"/>
          <w:sz w:val="24"/>
          <w:szCs w:val="24"/>
        </w:rPr>
        <w:t>da única Divindade”</w:t>
      </w:r>
      <w:r w:rsidR="000C0A65" w:rsidRPr="00707E6F">
        <w:rPr>
          <w:i/>
          <w:iCs/>
          <w:color w:val="000000" w:themeColor="text1"/>
          <w:sz w:val="24"/>
          <w:szCs w:val="24"/>
        </w:rPr>
        <w:t>/ “a reconciliação de Deus e do Mundo</w:t>
      </w:r>
      <w:r w:rsidR="000C0A65" w:rsidRPr="00707E6F">
        <w:rPr>
          <w:color w:val="000000" w:themeColor="text1"/>
          <w:sz w:val="24"/>
          <w:szCs w:val="24"/>
        </w:rPr>
        <w:t>”</w:t>
      </w:r>
      <w:r w:rsidR="007C3193" w:rsidRPr="00707E6F">
        <w:rPr>
          <w:color w:val="000000" w:themeColor="text1"/>
          <w:sz w:val="24"/>
          <w:szCs w:val="24"/>
        </w:rPr>
        <w:t>, eis as três referências essenciais que</w:t>
      </w:r>
      <w:r w:rsidR="00495D7D" w:rsidRPr="00707E6F">
        <w:rPr>
          <w:color w:val="000000" w:themeColor="text1"/>
          <w:sz w:val="24"/>
          <w:szCs w:val="24"/>
        </w:rPr>
        <w:t>, dali em diante,</w:t>
      </w:r>
      <w:r w:rsidR="007C3193" w:rsidRPr="00707E6F">
        <w:rPr>
          <w:color w:val="000000" w:themeColor="text1"/>
          <w:sz w:val="24"/>
          <w:szCs w:val="24"/>
        </w:rPr>
        <w:t xml:space="preserve"> </w:t>
      </w:r>
      <w:r w:rsidR="009D3F5C" w:rsidRPr="00707E6F">
        <w:rPr>
          <w:color w:val="000000" w:themeColor="text1"/>
          <w:sz w:val="24"/>
          <w:szCs w:val="24"/>
        </w:rPr>
        <w:t xml:space="preserve">vão </w:t>
      </w:r>
      <w:r w:rsidR="007C3193" w:rsidRPr="00707E6F">
        <w:rPr>
          <w:color w:val="000000" w:themeColor="text1"/>
          <w:sz w:val="24"/>
          <w:szCs w:val="24"/>
        </w:rPr>
        <w:t>orienta</w:t>
      </w:r>
      <w:r w:rsidR="00495D7D" w:rsidRPr="00707E6F">
        <w:rPr>
          <w:color w:val="000000" w:themeColor="text1"/>
          <w:sz w:val="24"/>
          <w:szCs w:val="24"/>
        </w:rPr>
        <w:t>r</w:t>
      </w:r>
      <w:r w:rsidR="007C3193" w:rsidRPr="00707E6F">
        <w:rPr>
          <w:color w:val="000000" w:themeColor="text1"/>
          <w:sz w:val="24"/>
          <w:szCs w:val="24"/>
        </w:rPr>
        <w:t xml:space="preserve"> o projeto de vida d</w:t>
      </w:r>
      <w:r w:rsidR="009D3F5C" w:rsidRPr="00707E6F">
        <w:rPr>
          <w:color w:val="000000" w:themeColor="text1"/>
          <w:sz w:val="24"/>
          <w:szCs w:val="24"/>
        </w:rPr>
        <w:t>e Teilhard, com</w:t>
      </w:r>
      <w:r w:rsidR="007C3193" w:rsidRPr="00707E6F">
        <w:rPr>
          <w:color w:val="000000" w:themeColor="text1"/>
          <w:sz w:val="24"/>
          <w:szCs w:val="24"/>
        </w:rPr>
        <w:t>o cientista</w:t>
      </w:r>
      <w:r w:rsidR="00805E82" w:rsidRPr="00707E6F">
        <w:rPr>
          <w:color w:val="000000" w:themeColor="text1"/>
          <w:sz w:val="24"/>
          <w:szCs w:val="24"/>
        </w:rPr>
        <w:t>, c</w:t>
      </w:r>
      <w:r w:rsidR="009D3F5C" w:rsidRPr="00707E6F">
        <w:rPr>
          <w:color w:val="000000" w:themeColor="text1"/>
          <w:sz w:val="24"/>
          <w:szCs w:val="24"/>
        </w:rPr>
        <w:t>om</w:t>
      </w:r>
      <w:r w:rsidR="007C3193" w:rsidRPr="00707E6F">
        <w:rPr>
          <w:color w:val="000000" w:themeColor="text1"/>
          <w:sz w:val="24"/>
          <w:szCs w:val="24"/>
        </w:rPr>
        <w:t xml:space="preserve">o </w:t>
      </w:r>
      <w:r w:rsidR="009D3F5C" w:rsidRPr="00707E6F">
        <w:rPr>
          <w:color w:val="000000" w:themeColor="text1"/>
          <w:sz w:val="24"/>
          <w:szCs w:val="24"/>
        </w:rPr>
        <w:t>homem de Fé</w:t>
      </w:r>
      <w:r w:rsidR="00C609AD" w:rsidRPr="00707E6F">
        <w:rPr>
          <w:color w:val="000000" w:themeColor="text1"/>
          <w:sz w:val="24"/>
          <w:szCs w:val="24"/>
        </w:rPr>
        <w:t xml:space="preserve">, </w:t>
      </w:r>
      <w:r w:rsidR="00805E82" w:rsidRPr="00707E6F">
        <w:rPr>
          <w:color w:val="000000" w:themeColor="text1"/>
          <w:sz w:val="24"/>
          <w:szCs w:val="24"/>
        </w:rPr>
        <w:t xml:space="preserve">e </w:t>
      </w:r>
      <w:r w:rsidR="00C609AD" w:rsidRPr="00707E6F">
        <w:rPr>
          <w:color w:val="000000" w:themeColor="text1"/>
          <w:sz w:val="24"/>
          <w:szCs w:val="24"/>
        </w:rPr>
        <w:t>como místico</w:t>
      </w:r>
      <w:r w:rsidR="009D3F5C" w:rsidRPr="00707E6F">
        <w:rPr>
          <w:color w:val="000000" w:themeColor="text1"/>
          <w:sz w:val="24"/>
          <w:szCs w:val="24"/>
        </w:rPr>
        <w:t xml:space="preserve">. </w:t>
      </w:r>
    </w:p>
    <w:p w14:paraId="26E5AFF7" w14:textId="77777777" w:rsidR="007E2CD5" w:rsidRPr="00707E6F" w:rsidRDefault="00E2319E" w:rsidP="007E2827">
      <w:pPr>
        <w:jc w:val="both"/>
        <w:rPr>
          <w:color w:val="000000" w:themeColor="text1"/>
          <w:sz w:val="24"/>
          <w:szCs w:val="24"/>
        </w:rPr>
      </w:pPr>
      <w:r w:rsidRPr="00707E6F">
        <w:rPr>
          <w:color w:val="000000" w:themeColor="text1"/>
          <w:sz w:val="24"/>
          <w:szCs w:val="24"/>
        </w:rPr>
        <w:t xml:space="preserve">Assim, entre a escrita de </w:t>
      </w:r>
      <w:r w:rsidRPr="00707E6F">
        <w:rPr>
          <w:i/>
          <w:iCs/>
          <w:color w:val="000000" w:themeColor="text1"/>
          <w:sz w:val="24"/>
          <w:szCs w:val="24"/>
        </w:rPr>
        <w:t>A Vida Cósmica</w:t>
      </w:r>
      <w:r w:rsidRPr="00707E6F">
        <w:rPr>
          <w:color w:val="000000" w:themeColor="text1"/>
          <w:sz w:val="24"/>
          <w:szCs w:val="24"/>
        </w:rPr>
        <w:t>, de 1916, e o ano de 1950,</w:t>
      </w:r>
      <w:r w:rsidR="00495D7D" w:rsidRPr="00707E6F">
        <w:rPr>
          <w:color w:val="000000" w:themeColor="text1"/>
          <w:sz w:val="24"/>
          <w:szCs w:val="24"/>
        </w:rPr>
        <w:t xml:space="preserve"> data de outra das suas obras maiores, </w:t>
      </w:r>
      <w:r w:rsidR="00495D7D" w:rsidRPr="00707E6F">
        <w:rPr>
          <w:i/>
          <w:iCs/>
          <w:color w:val="000000" w:themeColor="text1"/>
          <w:sz w:val="24"/>
          <w:szCs w:val="24"/>
        </w:rPr>
        <w:t>O Coração da Matéria</w:t>
      </w:r>
      <w:r w:rsidR="00495D7D" w:rsidRPr="00707E6F">
        <w:rPr>
          <w:color w:val="000000" w:themeColor="text1"/>
          <w:sz w:val="24"/>
          <w:szCs w:val="24"/>
        </w:rPr>
        <w:t>, Teilhard viveu um tempo  extraordinariamente fecundo, no</w:t>
      </w:r>
      <w:r w:rsidR="001D1512" w:rsidRPr="00707E6F">
        <w:rPr>
          <w:color w:val="000000" w:themeColor="text1"/>
          <w:sz w:val="24"/>
          <w:szCs w:val="24"/>
        </w:rPr>
        <w:t>s</w:t>
      </w:r>
      <w:r w:rsidR="00495D7D" w:rsidRPr="00707E6F">
        <w:rPr>
          <w:color w:val="000000" w:themeColor="text1"/>
          <w:sz w:val="24"/>
          <w:szCs w:val="24"/>
        </w:rPr>
        <w:t xml:space="preserve"> plano</w:t>
      </w:r>
      <w:r w:rsidR="00960DE4" w:rsidRPr="00707E6F">
        <w:rPr>
          <w:color w:val="000000" w:themeColor="text1"/>
          <w:sz w:val="24"/>
          <w:szCs w:val="24"/>
        </w:rPr>
        <w:t>s humano,</w:t>
      </w:r>
      <w:r w:rsidR="00495D7D" w:rsidRPr="00707E6F">
        <w:rPr>
          <w:color w:val="000000" w:themeColor="text1"/>
          <w:sz w:val="24"/>
          <w:szCs w:val="24"/>
        </w:rPr>
        <w:t xml:space="preserve"> </w:t>
      </w:r>
      <w:r w:rsidR="006B3281" w:rsidRPr="00707E6F">
        <w:rPr>
          <w:color w:val="000000" w:themeColor="text1"/>
          <w:sz w:val="24"/>
          <w:szCs w:val="24"/>
        </w:rPr>
        <w:t>científico</w:t>
      </w:r>
      <w:r w:rsidR="00960DE4" w:rsidRPr="00707E6F">
        <w:rPr>
          <w:color w:val="000000" w:themeColor="text1"/>
          <w:sz w:val="24"/>
          <w:szCs w:val="24"/>
        </w:rPr>
        <w:t xml:space="preserve"> e</w:t>
      </w:r>
      <w:r w:rsidR="006B3281" w:rsidRPr="00707E6F">
        <w:rPr>
          <w:color w:val="000000" w:themeColor="text1"/>
          <w:sz w:val="24"/>
          <w:szCs w:val="24"/>
        </w:rPr>
        <w:t xml:space="preserve"> espiritual. </w:t>
      </w:r>
      <w:r w:rsidR="0098140B" w:rsidRPr="00707E6F">
        <w:rPr>
          <w:color w:val="000000" w:themeColor="text1"/>
          <w:sz w:val="24"/>
          <w:szCs w:val="24"/>
        </w:rPr>
        <w:t>Como já foi referido,</w:t>
      </w:r>
      <w:r w:rsidR="007E2CD5" w:rsidRPr="00707E6F">
        <w:rPr>
          <w:color w:val="000000" w:themeColor="text1"/>
          <w:sz w:val="24"/>
          <w:szCs w:val="24"/>
        </w:rPr>
        <w:t xml:space="preserve"> é</w:t>
      </w:r>
      <w:r w:rsidR="00960DE4" w:rsidRPr="00707E6F">
        <w:rPr>
          <w:color w:val="000000" w:themeColor="text1"/>
          <w:sz w:val="24"/>
          <w:szCs w:val="24"/>
        </w:rPr>
        <w:t xml:space="preserve"> </w:t>
      </w:r>
      <w:r w:rsidR="00F24120" w:rsidRPr="00707E6F">
        <w:rPr>
          <w:color w:val="000000" w:themeColor="text1"/>
          <w:sz w:val="24"/>
          <w:szCs w:val="24"/>
        </w:rPr>
        <w:t>a sua autobiografia, a sua</w:t>
      </w:r>
      <w:r w:rsidR="00960DE4" w:rsidRPr="00707E6F">
        <w:rPr>
          <w:color w:val="000000" w:themeColor="text1"/>
          <w:sz w:val="24"/>
          <w:szCs w:val="24"/>
        </w:rPr>
        <w:t xml:space="preserve"> </w:t>
      </w:r>
      <w:r w:rsidR="00EB36F6" w:rsidRPr="00707E6F">
        <w:rPr>
          <w:color w:val="000000" w:themeColor="text1"/>
          <w:sz w:val="24"/>
          <w:szCs w:val="24"/>
        </w:rPr>
        <w:t xml:space="preserve">experiência </w:t>
      </w:r>
      <w:r w:rsidR="00960DE4" w:rsidRPr="00707E6F">
        <w:rPr>
          <w:color w:val="000000" w:themeColor="text1"/>
          <w:sz w:val="24"/>
          <w:szCs w:val="24"/>
        </w:rPr>
        <w:t>pessoal</w:t>
      </w:r>
      <w:r w:rsidR="006B3281" w:rsidRPr="00707E6F">
        <w:rPr>
          <w:color w:val="000000" w:themeColor="text1"/>
          <w:sz w:val="24"/>
          <w:szCs w:val="24"/>
        </w:rPr>
        <w:t xml:space="preserve"> que ele se propõe</w:t>
      </w:r>
      <w:r w:rsidR="00960DE4" w:rsidRPr="00707E6F">
        <w:rPr>
          <w:color w:val="000000" w:themeColor="text1"/>
          <w:sz w:val="24"/>
          <w:szCs w:val="24"/>
        </w:rPr>
        <w:t xml:space="preserve"> descrever, enraizando-a na memória da infância e</w:t>
      </w:r>
      <w:r w:rsidR="00F24120" w:rsidRPr="00707E6F">
        <w:rPr>
          <w:color w:val="000000" w:themeColor="text1"/>
          <w:sz w:val="24"/>
          <w:szCs w:val="24"/>
        </w:rPr>
        <w:t xml:space="preserve"> </w:t>
      </w:r>
      <w:r w:rsidR="00CA1279" w:rsidRPr="00707E6F">
        <w:rPr>
          <w:color w:val="000000" w:themeColor="text1"/>
          <w:sz w:val="24"/>
          <w:szCs w:val="24"/>
        </w:rPr>
        <w:t>alargando-a</w:t>
      </w:r>
      <w:r w:rsidR="00960DE4" w:rsidRPr="00707E6F">
        <w:rPr>
          <w:color w:val="000000" w:themeColor="text1"/>
          <w:sz w:val="24"/>
          <w:szCs w:val="24"/>
        </w:rPr>
        <w:t xml:space="preserve"> </w:t>
      </w:r>
      <w:r w:rsidR="00B328E1" w:rsidRPr="00707E6F">
        <w:rPr>
          <w:color w:val="000000" w:themeColor="text1"/>
          <w:sz w:val="24"/>
          <w:szCs w:val="24"/>
        </w:rPr>
        <w:t>até ao presente:</w:t>
      </w:r>
      <w:r w:rsidR="00777765" w:rsidRPr="00707E6F">
        <w:rPr>
          <w:color w:val="000000" w:themeColor="text1"/>
          <w:sz w:val="24"/>
          <w:szCs w:val="24"/>
        </w:rPr>
        <w:t xml:space="preserve"> </w:t>
      </w:r>
    </w:p>
    <w:p w14:paraId="2E586FB6" w14:textId="20A2F6E0" w:rsidR="00495D7D" w:rsidRPr="00707E6F" w:rsidRDefault="00B328E1" w:rsidP="007E2827">
      <w:pPr>
        <w:jc w:val="both"/>
        <w:rPr>
          <w:i/>
          <w:iCs/>
          <w:color w:val="000000" w:themeColor="text1"/>
          <w:sz w:val="24"/>
          <w:szCs w:val="24"/>
        </w:rPr>
      </w:pPr>
      <w:r w:rsidRPr="00707E6F">
        <w:rPr>
          <w:i/>
          <w:iCs/>
          <w:color w:val="000000" w:themeColor="text1"/>
          <w:sz w:val="24"/>
          <w:szCs w:val="24"/>
        </w:rPr>
        <w:t>” A história da minha vida interior é a desta procura, através de realidades cada vez mais universais e perfeitas”</w:t>
      </w:r>
      <w:r w:rsidR="00A74E54" w:rsidRPr="00707E6F">
        <w:rPr>
          <w:rStyle w:val="Refdenotaderodap"/>
          <w:i/>
          <w:iCs/>
          <w:color w:val="000000" w:themeColor="text1"/>
          <w:sz w:val="24"/>
          <w:szCs w:val="24"/>
        </w:rPr>
        <w:footnoteReference w:id="20"/>
      </w:r>
      <w:r w:rsidRPr="00707E6F">
        <w:rPr>
          <w:i/>
          <w:iCs/>
          <w:color w:val="000000" w:themeColor="text1"/>
          <w:sz w:val="24"/>
          <w:szCs w:val="24"/>
        </w:rPr>
        <w:t>.</w:t>
      </w:r>
      <w:r w:rsidR="00777765" w:rsidRPr="00707E6F">
        <w:rPr>
          <w:i/>
          <w:iCs/>
          <w:color w:val="000000" w:themeColor="text1"/>
          <w:sz w:val="24"/>
          <w:szCs w:val="24"/>
        </w:rPr>
        <w:t xml:space="preserve"> ”Tenho consciência de ter pretendido sempre, em tudo, alcançar o Absoluto.”</w:t>
      </w:r>
    </w:p>
    <w:p w14:paraId="373B9D9D" w14:textId="062A8BAA" w:rsidR="00B328E1" w:rsidRPr="00707E6F" w:rsidRDefault="007E2CD5" w:rsidP="007E2827">
      <w:pPr>
        <w:jc w:val="both"/>
        <w:rPr>
          <w:color w:val="000000" w:themeColor="text1"/>
          <w:sz w:val="24"/>
          <w:szCs w:val="24"/>
        </w:rPr>
      </w:pPr>
      <w:r w:rsidRPr="00707E6F">
        <w:rPr>
          <w:color w:val="000000" w:themeColor="text1"/>
          <w:sz w:val="24"/>
          <w:szCs w:val="24"/>
        </w:rPr>
        <w:t>Assim, são</w:t>
      </w:r>
      <w:r w:rsidR="00B328E1" w:rsidRPr="00707E6F">
        <w:rPr>
          <w:color w:val="000000" w:themeColor="text1"/>
          <w:sz w:val="24"/>
          <w:szCs w:val="24"/>
        </w:rPr>
        <w:t xml:space="preserve"> estas</w:t>
      </w:r>
      <w:r w:rsidRPr="00707E6F">
        <w:rPr>
          <w:color w:val="000000" w:themeColor="text1"/>
          <w:sz w:val="24"/>
          <w:szCs w:val="24"/>
        </w:rPr>
        <w:t xml:space="preserve"> as</w:t>
      </w:r>
      <w:r w:rsidR="00B328E1" w:rsidRPr="00707E6F">
        <w:rPr>
          <w:color w:val="000000" w:themeColor="text1"/>
          <w:sz w:val="24"/>
          <w:szCs w:val="24"/>
        </w:rPr>
        <w:t xml:space="preserve"> palavras</w:t>
      </w:r>
      <w:r w:rsidR="006A6C44" w:rsidRPr="00707E6F">
        <w:rPr>
          <w:color w:val="000000" w:themeColor="text1"/>
          <w:sz w:val="24"/>
          <w:szCs w:val="24"/>
        </w:rPr>
        <w:t>-chave</w:t>
      </w:r>
      <w:r w:rsidR="00E17C85" w:rsidRPr="00707E6F">
        <w:rPr>
          <w:color w:val="000000" w:themeColor="text1"/>
          <w:sz w:val="24"/>
          <w:szCs w:val="24"/>
        </w:rPr>
        <w:t xml:space="preserve"> </w:t>
      </w:r>
      <w:r w:rsidRPr="00707E6F">
        <w:rPr>
          <w:color w:val="000000" w:themeColor="text1"/>
          <w:sz w:val="24"/>
          <w:szCs w:val="24"/>
        </w:rPr>
        <w:t xml:space="preserve">por </w:t>
      </w:r>
      <w:r w:rsidR="00B328E1" w:rsidRPr="00707E6F">
        <w:rPr>
          <w:color w:val="000000" w:themeColor="text1"/>
          <w:sz w:val="24"/>
          <w:szCs w:val="24"/>
        </w:rPr>
        <w:t xml:space="preserve">que Teilhard </w:t>
      </w:r>
      <w:r w:rsidRPr="00707E6F">
        <w:rPr>
          <w:color w:val="000000" w:themeColor="text1"/>
          <w:sz w:val="24"/>
          <w:szCs w:val="24"/>
        </w:rPr>
        <w:t>refere</w:t>
      </w:r>
      <w:r w:rsidR="00B328E1" w:rsidRPr="00707E6F">
        <w:rPr>
          <w:color w:val="000000" w:themeColor="text1"/>
          <w:sz w:val="24"/>
          <w:szCs w:val="24"/>
        </w:rPr>
        <w:t xml:space="preserve"> o seu fascínio infantil pela </w:t>
      </w:r>
      <w:r w:rsidR="001D56F4" w:rsidRPr="00707E6F">
        <w:rPr>
          <w:i/>
          <w:iCs/>
          <w:color w:val="000000" w:themeColor="text1"/>
          <w:sz w:val="24"/>
          <w:szCs w:val="24"/>
        </w:rPr>
        <w:t>C</w:t>
      </w:r>
      <w:r w:rsidR="00B328E1" w:rsidRPr="00707E6F">
        <w:rPr>
          <w:i/>
          <w:iCs/>
          <w:color w:val="000000" w:themeColor="text1"/>
          <w:sz w:val="24"/>
          <w:szCs w:val="24"/>
        </w:rPr>
        <w:t>onsistência</w:t>
      </w:r>
      <w:r w:rsidR="001D56F4" w:rsidRPr="00707E6F">
        <w:rPr>
          <w:color w:val="000000" w:themeColor="text1"/>
          <w:sz w:val="24"/>
          <w:szCs w:val="24"/>
        </w:rPr>
        <w:t xml:space="preserve">, a </w:t>
      </w:r>
      <w:r w:rsidR="001D56F4" w:rsidRPr="00707E6F">
        <w:rPr>
          <w:i/>
          <w:iCs/>
          <w:color w:val="000000" w:themeColor="text1"/>
          <w:sz w:val="24"/>
          <w:szCs w:val="24"/>
        </w:rPr>
        <w:t xml:space="preserve">Essência das Coisas, </w:t>
      </w:r>
      <w:r w:rsidR="00B2141E" w:rsidRPr="00707E6F">
        <w:rPr>
          <w:i/>
          <w:iCs/>
          <w:color w:val="000000" w:themeColor="text1"/>
          <w:sz w:val="24"/>
          <w:szCs w:val="24"/>
        </w:rPr>
        <w:t>o apelo da Matéria,</w:t>
      </w:r>
      <w:r w:rsidR="00E17C85" w:rsidRPr="00707E6F">
        <w:rPr>
          <w:i/>
          <w:iCs/>
          <w:color w:val="000000" w:themeColor="text1"/>
          <w:sz w:val="24"/>
          <w:szCs w:val="24"/>
        </w:rPr>
        <w:t xml:space="preserve"> </w:t>
      </w:r>
      <w:r w:rsidR="00B2141E" w:rsidRPr="00707E6F">
        <w:rPr>
          <w:i/>
          <w:iCs/>
          <w:color w:val="000000" w:themeColor="text1"/>
          <w:sz w:val="24"/>
          <w:szCs w:val="24"/>
        </w:rPr>
        <w:t>a santa Matér</w:t>
      </w:r>
      <w:r w:rsidR="00777765" w:rsidRPr="00707E6F">
        <w:rPr>
          <w:i/>
          <w:iCs/>
          <w:color w:val="000000" w:themeColor="text1"/>
          <w:sz w:val="24"/>
          <w:szCs w:val="24"/>
        </w:rPr>
        <w:t>i</w:t>
      </w:r>
      <w:r w:rsidR="00B2141E" w:rsidRPr="00707E6F">
        <w:rPr>
          <w:i/>
          <w:iCs/>
          <w:color w:val="000000" w:themeColor="text1"/>
          <w:sz w:val="24"/>
          <w:szCs w:val="24"/>
        </w:rPr>
        <w:t>a</w:t>
      </w:r>
      <w:r w:rsidR="00777765" w:rsidRPr="00707E6F">
        <w:rPr>
          <w:i/>
          <w:iCs/>
          <w:color w:val="000000" w:themeColor="text1"/>
          <w:sz w:val="24"/>
          <w:szCs w:val="24"/>
        </w:rPr>
        <w:t>, o Sentido da Penitude,</w:t>
      </w:r>
      <w:r w:rsidR="00461FAD" w:rsidRPr="00707E6F">
        <w:rPr>
          <w:i/>
          <w:iCs/>
          <w:color w:val="000000" w:themeColor="text1"/>
          <w:sz w:val="24"/>
          <w:szCs w:val="24"/>
        </w:rPr>
        <w:t xml:space="preserve"> a busca do Absoluto</w:t>
      </w:r>
      <w:r w:rsidR="001D56F4" w:rsidRPr="00707E6F">
        <w:rPr>
          <w:i/>
          <w:iCs/>
          <w:color w:val="000000" w:themeColor="text1"/>
          <w:sz w:val="24"/>
          <w:szCs w:val="24"/>
        </w:rPr>
        <w:t>:</w:t>
      </w:r>
    </w:p>
    <w:p w14:paraId="3C66C04E" w14:textId="6BF372D0" w:rsidR="00C36431" w:rsidRPr="00707E6F" w:rsidRDefault="00C36431" w:rsidP="007E2827">
      <w:pPr>
        <w:jc w:val="both"/>
        <w:rPr>
          <w:color w:val="000000" w:themeColor="text1"/>
          <w:sz w:val="24"/>
          <w:szCs w:val="24"/>
        </w:rPr>
      </w:pPr>
      <w:r w:rsidRPr="00707E6F">
        <w:rPr>
          <w:i/>
          <w:iCs/>
          <w:color w:val="000000" w:themeColor="text1"/>
          <w:sz w:val="24"/>
          <w:szCs w:val="24"/>
        </w:rPr>
        <w:t>“Não tinha certamente mais de seis ou sete anos quando comecei a sentir-me atraído pela Matéria – ou, mais exatamente, por algo que “brilhava” no coração da Matéria.”</w:t>
      </w:r>
      <w:r w:rsidR="00B90E3A" w:rsidRPr="00707E6F">
        <w:rPr>
          <w:i/>
          <w:iCs/>
          <w:color w:val="000000" w:themeColor="text1"/>
          <w:sz w:val="24"/>
          <w:szCs w:val="24"/>
        </w:rPr>
        <w:t xml:space="preserve"> (</w:t>
      </w:r>
      <w:r w:rsidRPr="00707E6F">
        <w:rPr>
          <w:i/>
          <w:iCs/>
          <w:color w:val="000000" w:themeColor="text1"/>
          <w:sz w:val="24"/>
          <w:szCs w:val="24"/>
        </w:rPr>
        <w:t>...</w:t>
      </w:r>
      <w:r w:rsidR="00B90E3A" w:rsidRPr="00707E6F">
        <w:rPr>
          <w:i/>
          <w:iCs/>
          <w:color w:val="000000" w:themeColor="text1"/>
          <w:sz w:val="24"/>
          <w:szCs w:val="24"/>
        </w:rPr>
        <w:t xml:space="preserve">) Era Cristo que brilhava no coração da matéria...(...) </w:t>
      </w:r>
      <w:r w:rsidR="00425D97" w:rsidRPr="00707E6F">
        <w:rPr>
          <w:i/>
          <w:iCs/>
          <w:color w:val="000000" w:themeColor="text1"/>
          <w:sz w:val="24"/>
          <w:szCs w:val="24"/>
        </w:rPr>
        <w:t xml:space="preserve">“ </w:t>
      </w:r>
      <w:r w:rsidR="00B90E3A" w:rsidRPr="00707E6F">
        <w:rPr>
          <w:i/>
          <w:iCs/>
          <w:color w:val="000000" w:themeColor="text1"/>
          <w:sz w:val="24"/>
          <w:szCs w:val="24"/>
        </w:rPr>
        <w:t>Exatamente o que eu viria a entrever,  depois de muitos  anos de experiência e reflex</w:t>
      </w:r>
      <w:r w:rsidR="00425D97" w:rsidRPr="00707E6F">
        <w:rPr>
          <w:i/>
          <w:iCs/>
          <w:color w:val="000000" w:themeColor="text1"/>
          <w:sz w:val="24"/>
          <w:szCs w:val="24"/>
        </w:rPr>
        <w:t>ã</w:t>
      </w:r>
      <w:r w:rsidR="00B90E3A" w:rsidRPr="00707E6F">
        <w:rPr>
          <w:i/>
          <w:iCs/>
          <w:color w:val="000000" w:themeColor="text1"/>
          <w:sz w:val="24"/>
          <w:szCs w:val="24"/>
        </w:rPr>
        <w:t>o, num Pólo evolutivo do Mundo!</w:t>
      </w:r>
      <w:r w:rsidR="00425D97" w:rsidRPr="00707E6F">
        <w:rPr>
          <w:i/>
          <w:iCs/>
          <w:color w:val="000000" w:themeColor="text1"/>
          <w:sz w:val="24"/>
          <w:szCs w:val="24"/>
        </w:rPr>
        <w:t>”</w:t>
      </w:r>
      <w:r w:rsidR="003A7966" w:rsidRPr="00707E6F">
        <w:rPr>
          <w:i/>
          <w:iCs/>
          <w:color w:val="000000" w:themeColor="text1"/>
          <w:sz w:val="24"/>
          <w:szCs w:val="24"/>
        </w:rPr>
        <w:t xml:space="preserve">(....) </w:t>
      </w:r>
      <w:r w:rsidR="003A7966" w:rsidRPr="00707E6F">
        <w:rPr>
          <w:color w:val="000000" w:themeColor="text1"/>
          <w:sz w:val="24"/>
          <w:szCs w:val="24"/>
        </w:rPr>
        <w:t>“</w:t>
      </w:r>
      <w:r w:rsidR="001D56F4" w:rsidRPr="00707E6F">
        <w:rPr>
          <w:color w:val="000000" w:themeColor="text1"/>
          <w:sz w:val="24"/>
          <w:szCs w:val="24"/>
        </w:rPr>
        <w:t>”.</w:t>
      </w:r>
      <w:r w:rsidR="001D56F4" w:rsidRPr="00707E6F">
        <w:rPr>
          <w:rStyle w:val="Refdenotaderodap"/>
          <w:color w:val="000000" w:themeColor="text1"/>
          <w:sz w:val="24"/>
          <w:szCs w:val="24"/>
        </w:rPr>
        <w:footnoteReference w:id="21"/>
      </w:r>
    </w:p>
    <w:p w14:paraId="22C85CE7" w14:textId="77777777" w:rsidR="00886132" w:rsidRPr="00707E6F" w:rsidRDefault="00280283" w:rsidP="009C480D">
      <w:pPr>
        <w:spacing w:after="120" w:line="276" w:lineRule="auto"/>
        <w:jc w:val="both"/>
        <w:rPr>
          <w:color w:val="000000" w:themeColor="text1"/>
          <w:sz w:val="24"/>
          <w:szCs w:val="24"/>
        </w:rPr>
      </w:pPr>
      <w:r w:rsidRPr="00707E6F">
        <w:rPr>
          <w:i/>
          <w:iCs/>
          <w:color w:val="000000" w:themeColor="text1"/>
          <w:sz w:val="24"/>
          <w:szCs w:val="24"/>
        </w:rPr>
        <w:t xml:space="preserve">O </w:t>
      </w:r>
      <w:r w:rsidR="008F6D45" w:rsidRPr="00707E6F">
        <w:rPr>
          <w:i/>
          <w:iCs/>
          <w:color w:val="000000" w:themeColor="text1"/>
          <w:sz w:val="24"/>
          <w:szCs w:val="24"/>
        </w:rPr>
        <w:t>F</w:t>
      </w:r>
      <w:r w:rsidRPr="00707E6F">
        <w:rPr>
          <w:i/>
          <w:iCs/>
          <w:color w:val="000000" w:themeColor="text1"/>
          <w:sz w:val="24"/>
          <w:szCs w:val="24"/>
        </w:rPr>
        <w:t>enómeno</w:t>
      </w:r>
      <w:r w:rsidR="008F6D45" w:rsidRPr="00707E6F">
        <w:rPr>
          <w:i/>
          <w:iCs/>
          <w:color w:val="000000" w:themeColor="text1"/>
          <w:sz w:val="24"/>
          <w:szCs w:val="24"/>
        </w:rPr>
        <w:t xml:space="preserve"> H</w:t>
      </w:r>
      <w:r w:rsidRPr="00707E6F">
        <w:rPr>
          <w:i/>
          <w:iCs/>
          <w:color w:val="000000" w:themeColor="text1"/>
          <w:sz w:val="24"/>
          <w:szCs w:val="24"/>
        </w:rPr>
        <w:t>umano</w:t>
      </w:r>
      <w:r w:rsidRPr="00707E6F">
        <w:rPr>
          <w:color w:val="000000" w:themeColor="text1"/>
          <w:sz w:val="24"/>
          <w:szCs w:val="24"/>
        </w:rPr>
        <w:t xml:space="preserve">, </w:t>
      </w:r>
      <w:r w:rsidR="008F6D45" w:rsidRPr="00707E6F">
        <w:rPr>
          <w:color w:val="000000" w:themeColor="text1"/>
          <w:sz w:val="24"/>
          <w:szCs w:val="24"/>
        </w:rPr>
        <w:t>obra prima</w:t>
      </w:r>
      <w:r w:rsidRPr="00707E6F">
        <w:rPr>
          <w:color w:val="000000" w:themeColor="text1"/>
          <w:sz w:val="24"/>
          <w:szCs w:val="24"/>
        </w:rPr>
        <w:t xml:space="preserve"> finalizad</w:t>
      </w:r>
      <w:r w:rsidR="008F6D45" w:rsidRPr="00707E6F">
        <w:rPr>
          <w:color w:val="000000" w:themeColor="text1"/>
          <w:sz w:val="24"/>
          <w:szCs w:val="24"/>
        </w:rPr>
        <w:t>a</w:t>
      </w:r>
      <w:r w:rsidRPr="00707E6F">
        <w:rPr>
          <w:color w:val="000000" w:themeColor="text1"/>
          <w:sz w:val="24"/>
          <w:szCs w:val="24"/>
        </w:rPr>
        <w:t xml:space="preserve"> em </w:t>
      </w:r>
      <w:r w:rsidR="000738C3" w:rsidRPr="00707E6F">
        <w:rPr>
          <w:color w:val="000000" w:themeColor="text1"/>
          <w:sz w:val="24"/>
          <w:szCs w:val="24"/>
        </w:rPr>
        <w:t>Pequim, em junho</w:t>
      </w:r>
      <w:r w:rsidRPr="00707E6F">
        <w:rPr>
          <w:color w:val="000000" w:themeColor="text1"/>
          <w:sz w:val="24"/>
          <w:szCs w:val="24"/>
        </w:rPr>
        <w:t xml:space="preserve"> de 1940, </w:t>
      </w:r>
      <w:r w:rsidR="00E17C85" w:rsidRPr="00707E6F">
        <w:rPr>
          <w:color w:val="000000" w:themeColor="text1"/>
          <w:sz w:val="24"/>
          <w:szCs w:val="24"/>
        </w:rPr>
        <w:t xml:space="preserve">traduz a busca que Teilhard empreendeu </w:t>
      </w:r>
      <w:r w:rsidR="00BF7C95" w:rsidRPr="00707E6F">
        <w:rPr>
          <w:color w:val="000000" w:themeColor="text1"/>
          <w:sz w:val="24"/>
          <w:szCs w:val="24"/>
        </w:rPr>
        <w:t>– citação -</w:t>
      </w:r>
      <w:r w:rsidR="002241F8" w:rsidRPr="00707E6F">
        <w:rPr>
          <w:color w:val="000000" w:themeColor="text1"/>
          <w:sz w:val="24"/>
          <w:szCs w:val="24"/>
        </w:rPr>
        <w:t xml:space="preserve">“para ver e fazer ver” o Homem , não centro </w:t>
      </w:r>
      <w:r w:rsidR="004B0EE9" w:rsidRPr="00707E6F">
        <w:rPr>
          <w:color w:val="000000" w:themeColor="text1"/>
          <w:sz w:val="24"/>
          <w:szCs w:val="24"/>
        </w:rPr>
        <w:t>j</w:t>
      </w:r>
      <w:r w:rsidR="006A6C44" w:rsidRPr="00707E6F">
        <w:rPr>
          <w:color w:val="000000" w:themeColor="text1"/>
          <w:sz w:val="24"/>
          <w:szCs w:val="24"/>
        </w:rPr>
        <w:t xml:space="preserve">á </w:t>
      </w:r>
      <w:r w:rsidR="002241F8" w:rsidRPr="00707E6F">
        <w:rPr>
          <w:color w:val="000000" w:themeColor="text1"/>
          <w:sz w:val="24"/>
          <w:szCs w:val="24"/>
        </w:rPr>
        <w:t>do Mundo – como ele se julgou durante muito tempo; mas eixo e flecha da Evolução – o que é muito mas belo”</w:t>
      </w:r>
      <w:r w:rsidR="002241F8" w:rsidRPr="00707E6F">
        <w:rPr>
          <w:rStyle w:val="Refdenotaderodap"/>
          <w:color w:val="000000" w:themeColor="text1"/>
          <w:sz w:val="24"/>
          <w:szCs w:val="24"/>
        </w:rPr>
        <w:footnoteReference w:id="22"/>
      </w:r>
      <w:r w:rsidR="002241F8" w:rsidRPr="00707E6F">
        <w:rPr>
          <w:color w:val="000000" w:themeColor="text1"/>
          <w:sz w:val="24"/>
          <w:szCs w:val="24"/>
        </w:rPr>
        <w:t>.</w:t>
      </w:r>
    </w:p>
    <w:p w14:paraId="5C942381" w14:textId="3A3E35E1" w:rsidR="005C3DB6" w:rsidRPr="00707E6F" w:rsidRDefault="003E71E5" w:rsidP="009C480D">
      <w:pPr>
        <w:spacing w:after="120" w:line="276" w:lineRule="auto"/>
        <w:jc w:val="both"/>
        <w:rPr>
          <w:color w:val="000000" w:themeColor="text1"/>
          <w:sz w:val="24"/>
          <w:szCs w:val="24"/>
        </w:rPr>
      </w:pPr>
      <w:r w:rsidRPr="00707E6F">
        <w:rPr>
          <w:color w:val="000000" w:themeColor="text1"/>
          <w:sz w:val="24"/>
          <w:szCs w:val="24"/>
        </w:rPr>
        <w:t xml:space="preserve">VER, </w:t>
      </w:r>
      <w:r w:rsidR="007E2CD5" w:rsidRPr="00707E6F">
        <w:rPr>
          <w:color w:val="000000" w:themeColor="text1"/>
          <w:sz w:val="24"/>
          <w:szCs w:val="24"/>
        </w:rPr>
        <w:t xml:space="preserve">outra </w:t>
      </w:r>
      <w:r w:rsidRPr="00707E6F">
        <w:rPr>
          <w:color w:val="000000" w:themeColor="text1"/>
          <w:sz w:val="24"/>
          <w:szCs w:val="24"/>
        </w:rPr>
        <w:t>palavra-chave da sua mística, “</w:t>
      </w:r>
      <w:r w:rsidR="001D1512" w:rsidRPr="00707E6F">
        <w:rPr>
          <w:color w:val="000000" w:themeColor="text1"/>
          <w:sz w:val="24"/>
          <w:szCs w:val="24"/>
        </w:rPr>
        <w:t xml:space="preserve">ver </w:t>
      </w:r>
      <w:r w:rsidRPr="00707E6F">
        <w:rPr>
          <w:color w:val="000000" w:themeColor="text1"/>
          <w:sz w:val="24"/>
          <w:szCs w:val="24"/>
        </w:rPr>
        <w:t>em profundidade e de modo interior, para poder pre-ver o que</w:t>
      </w:r>
      <w:r w:rsidR="00D53B1E" w:rsidRPr="00707E6F">
        <w:rPr>
          <w:color w:val="000000" w:themeColor="text1"/>
          <w:sz w:val="24"/>
          <w:szCs w:val="24"/>
        </w:rPr>
        <w:t xml:space="preserve"> </w:t>
      </w:r>
      <w:r w:rsidRPr="00707E6F">
        <w:rPr>
          <w:color w:val="000000" w:themeColor="text1"/>
          <w:sz w:val="24"/>
          <w:szCs w:val="24"/>
        </w:rPr>
        <w:t>traz futuro à humanidade”, como su</w:t>
      </w:r>
      <w:r w:rsidR="00D53B1E" w:rsidRPr="00707E6F">
        <w:rPr>
          <w:color w:val="000000" w:themeColor="text1"/>
          <w:sz w:val="24"/>
          <w:szCs w:val="24"/>
        </w:rPr>
        <w:t>blinha o padre Vasco Pinto de Magalhães</w:t>
      </w:r>
      <w:r w:rsidR="00D53B1E" w:rsidRPr="00707E6F">
        <w:rPr>
          <w:rStyle w:val="Refdenotaderodap"/>
          <w:color w:val="000000" w:themeColor="text1"/>
          <w:sz w:val="24"/>
          <w:szCs w:val="24"/>
        </w:rPr>
        <w:footnoteReference w:id="23"/>
      </w:r>
      <w:r w:rsidR="00D53B1E" w:rsidRPr="00707E6F">
        <w:rPr>
          <w:color w:val="000000" w:themeColor="text1"/>
          <w:sz w:val="24"/>
          <w:szCs w:val="24"/>
        </w:rPr>
        <w:t>.</w:t>
      </w:r>
      <w:r w:rsidRPr="00707E6F">
        <w:rPr>
          <w:color w:val="000000" w:themeColor="text1"/>
          <w:sz w:val="24"/>
          <w:szCs w:val="24"/>
        </w:rPr>
        <w:t xml:space="preserve"> </w:t>
      </w:r>
    </w:p>
    <w:p w14:paraId="095A2B11" w14:textId="42DCCBB7" w:rsidR="008F6D45" w:rsidRPr="00707E6F" w:rsidRDefault="002241F8" w:rsidP="009C480D">
      <w:pPr>
        <w:spacing w:after="120" w:line="276" w:lineRule="auto"/>
        <w:jc w:val="both"/>
        <w:rPr>
          <w:color w:val="000000" w:themeColor="text1"/>
          <w:sz w:val="24"/>
          <w:szCs w:val="24"/>
        </w:rPr>
      </w:pPr>
      <w:r w:rsidRPr="00707E6F">
        <w:rPr>
          <w:color w:val="000000" w:themeColor="text1"/>
          <w:sz w:val="24"/>
          <w:szCs w:val="24"/>
        </w:rPr>
        <w:t>“Verdadeira epopeia da Humanidade”</w:t>
      </w:r>
      <w:r w:rsidR="009C48D3" w:rsidRPr="00707E6F">
        <w:rPr>
          <w:color w:val="000000" w:themeColor="text1"/>
          <w:sz w:val="24"/>
          <w:szCs w:val="24"/>
        </w:rPr>
        <w:t>,</w:t>
      </w:r>
      <w:r w:rsidRPr="00707E6F">
        <w:rPr>
          <w:color w:val="000000" w:themeColor="text1"/>
          <w:sz w:val="24"/>
          <w:szCs w:val="24"/>
        </w:rPr>
        <w:t xml:space="preserve"> </w:t>
      </w:r>
      <w:r w:rsidR="005C3DB6" w:rsidRPr="00707E6F">
        <w:rPr>
          <w:i/>
          <w:iCs/>
          <w:color w:val="000000" w:themeColor="text1"/>
          <w:sz w:val="24"/>
          <w:szCs w:val="24"/>
        </w:rPr>
        <w:t>O Fenómeno Humano</w:t>
      </w:r>
      <w:r w:rsidRPr="00707E6F">
        <w:rPr>
          <w:color w:val="000000" w:themeColor="text1"/>
          <w:sz w:val="24"/>
          <w:szCs w:val="24"/>
        </w:rPr>
        <w:t xml:space="preserve"> </w:t>
      </w:r>
      <w:r w:rsidR="00280283" w:rsidRPr="00707E6F">
        <w:rPr>
          <w:color w:val="000000" w:themeColor="text1"/>
          <w:sz w:val="24"/>
          <w:szCs w:val="24"/>
        </w:rPr>
        <w:t>é o fruto de 25 anos de investigações paleontológicas e de informação precisa sobre as ciências da natureza</w:t>
      </w:r>
      <w:r w:rsidR="00B74942" w:rsidRPr="00707E6F">
        <w:rPr>
          <w:color w:val="000000" w:themeColor="text1"/>
          <w:sz w:val="24"/>
          <w:szCs w:val="24"/>
        </w:rPr>
        <w:t>,</w:t>
      </w:r>
      <w:r w:rsidR="00A95D12" w:rsidRPr="00707E6F">
        <w:rPr>
          <w:color w:val="000000" w:themeColor="text1"/>
          <w:sz w:val="24"/>
          <w:szCs w:val="24"/>
        </w:rPr>
        <w:t xml:space="preserve"> </w:t>
      </w:r>
      <w:r w:rsidR="009C48D3" w:rsidRPr="00707E6F">
        <w:rPr>
          <w:color w:val="000000" w:themeColor="text1"/>
          <w:sz w:val="24"/>
          <w:szCs w:val="24"/>
        </w:rPr>
        <w:t>uma descrição analítica</w:t>
      </w:r>
      <w:r w:rsidR="006720B6" w:rsidRPr="00707E6F">
        <w:rPr>
          <w:color w:val="000000" w:themeColor="text1"/>
          <w:sz w:val="24"/>
          <w:szCs w:val="24"/>
        </w:rPr>
        <w:t xml:space="preserve"> e focadamente objetiva</w:t>
      </w:r>
      <w:r w:rsidR="009C48D3" w:rsidRPr="00707E6F">
        <w:rPr>
          <w:color w:val="000000" w:themeColor="text1"/>
          <w:sz w:val="24"/>
          <w:szCs w:val="24"/>
        </w:rPr>
        <w:t xml:space="preserve"> da realidade cósmica</w:t>
      </w:r>
      <w:r w:rsidR="00280283" w:rsidRPr="00707E6F">
        <w:rPr>
          <w:color w:val="000000" w:themeColor="text1"/>
          <w:sz w:val="24"/>
          <w:szCs w:val="24"/>
        </w:rPr>
        <w:t xml:space="preserve">  </w:t>
      </w:r>
      <w:r w:rsidR="008F6D45" w:rsidRPr="00707E6F">
        <w:rPr>
          <w:color w:val="000000" w:themeColor="text1"/>
          <w:sz w:val="24"/>
          <w:szCs w:val="24"/>
        </w:rPr>
        <w:t>A</w:t>
      </w:r>
      <w:r w:rsidR="00280283" w:rsidRPr="00707E6F">
        <w:rPr>
          <w:color w:val="000000" w:themeColor="text1"/>
          <w:sz w:val="24"/>
          <w:szCs w:val="24"/>
        </w:rPr>
        <w:t>presenta-nos uma visão homogénea e coerente sobre o fenómeno que é o homem, o seu lugar no universo, sob uma perspetiva puramente científica:</w:t>
      </w:r>
    </w:p>
    <w:p w14:paraId="5F97EB27" w14:textId="4A171C8D" w:rsidR="00B74942" w:rsidRPr="00707E6F" w:rsidRDefault="00280283" w:rsidP="009C480D">
      <w:pPr>
        <w:spacing w:after="120" w:line="276" w:lineRule="auto"/>
        <w:jc w:val="both"/>
        <w:rPr>
          <w:color w:val="000000" w:themeColor="text1"/>
          <w:sz w:val="24"/>
          <w:szCs w:val="24"/>
        </w:rPr>
      </w:pPr>
      <w:r w:rsidRPr="00707E6F">
        <w:rPr>
          <w:color w:val="000000" w:themeColor="text1"/>
          <w:sz w:val="24"/>
          <w:szCs w:val="24"/>
        </w:rPr>
        <w:t xml:space="preserve"> </w:t>
      </w:r>
      <w:r w:rsidRPr="00707E6F">
        <w:rPr>
          <w:i/>
          <w:iCs/>
          <w:color w:val="000000" w:themeColor="text1"/>
          <w:sz w:val="24"/>
          <w:szCs w:val="24"/>
        </w:rPr>
        <w:t>“ Não se procure nestas  páginas,</w:t>
      </w:r>
      <w:r w:rsidR="005C3DB6" w:rsidRPr="00707E6F">
        <w:rPr>
          <w:i/>
          <w:iCs/>
          <w:color w:val="000000" w:themeColor="text1"/>
          <w:sz w:val="24"/>
          <w:szCs w:val="24"/>
        </w:rPr>
        <w:t xml:space="preserve"> </w:t>
      </w:r>
      <w:r w:rsidRPr="00707E6F">
        <w:rPr>
          <w:i/>
          <w:iCs/>
          <w:color w:val="000000" w:themeColor="text1"/>
          <w:sz w:val="24"/>
          <w:szCs w:val="24"/>
        </w:rPr>
        <w:t>uma explicação, mas apenas uma introdução a uma explicação</w:t>
      </w:r>
      <w:r w:rsidR="00757628" w:rsidRPr="00707E6F">
        <w:rPr>
          <w:i/>
          <w:iCs/>
          <w:color w:val="000000" w:themeColor="text1"/>
          <w:sz w:val="24"/>
          <w:szCs w:val="24"/>
        </w:rPr>
        <w:t xml:space="preserve"> </w:t>
      </w:r>
      <w:r w:rsidR="0014439C" w:rsidRPr="00707E6F">
        <w:rPr>
          <w:i/>
          <w:iCs/>
          <w:color w:val="000000" w:themeColor="text1"/>
          <w:sz w:val="24"/>
          <w:szCs w:val="24"/>
        </w:rPr>
        <w:t>d</w:t>
      </w:r>
      <w:r w:rsidR="00757628" w:rsidRPr="00707E6F">
        <w:rPr>
          <w:i/>
          <w:iCs/>
          <w:color w:val="000000" w:themeColor="text1"/>
          <w:sz w:val="24"/>
          <w:szCs w:val="24"/>
        </w:rPr>
        <w:t>o Mundo</w:t>
      </w:r>
      <w:r w:rsidR="00960CEA" w:rsidRPr="00707E6F">
        <w:rPr>
          <w:i/>
          <w:iCs/>
          <w:color w:val="000000" w:themeColor="text1"/>
          <w:sz w:val="24"/>
          <w:szCs w:val="24"/>
        </w:rPr>
        <w:t>.</w:t>
      </w:r>
      <w:r w:rsidR="00757628" w:rsidRPr="00707E6F">
        <w:rPr>
          <w:color w:val="000000" w:themeColor="text1"/>
          <w:sz w:val="24"/>
          <w:szCs w:val="24"/>
        </w:rPr>
        <w:t>”</w:t>
      </w:r>
      <w:r w:rsidR="0014439C" w:rsidRPr="00707E6F">
        <w:rPr>
          <w:color w:val="000000" w:themeColor="text1"/>
          <w:sz w:val="24"/>
          <w:szCs w:val="24"/>
        </w:rPr>
        <w:t>(...)</w:t>
      </w:r>
      <w:r w:rsidR="00960CEA" w:rsidRPr="00707E6F">
        <w:rPr>
          <w:color w:val="000000" w:themeColor="text1"/>
          <w:sz w:val="24"/>
          <w:szCs w:val="24"/>
        </w:rPr>
        <w:t xml:space="preserve"> </w:t>
      </w:r>
      <w:r w:rsidR="008F6D45" w:rsidRPr="00707E6F">
        <w:rPr>
          <w:color w:val="000000" w:themeColor="text1"/>
          <w:sz w:val="24"/>
          <w:szCs w:val="24"/>
        </w:rPr>
        <w:t xml:space="preserve">Mas acrescenta: </w:t>
      </w:r>
      <w:r w:rsidR="0014439C" w:rsidRPr="00707E6F">
        <w:rPr>
          <w:color w:val="000000" w:themeColor="text1"/>
          <w:sz w:val="24"/>
          <w:szCs w:val="24"/>
        </w:rPr>
        <w:t>”</w:t>
      </w:r>
      <w:r w:rsidR="0014439C" w:rsidRPr="00707E6F">
        <w:rPr>
          <w:i/>
          <w:iCs/>
          <w:color w:val="000000" w:themeColor="text1"/>
          <w:sz w:val="24"/>
          <w:szCs w:val="24"/>
        </w:rPr>
        <w:t xml:space="preserve">Bem entendido, para além desta primeira </w:t>
      </w:r>
      <w:r w:rsidR="0014439C" w:rsidRPr="00707E6F">
        <w:rPr>
          <w:i/>
          <w:iCs/>
          <w:color w:val="000000" w:themeColor="text1"/>
          <w:sz w:val="24"/>
          <w:szCs w:val="24"/>
        </w:rPr>
        <w:lastRenderedPageBreak/>
        <w:t>reflexão do cientista, fica livre um lugar, essencial e hiante, para as reflexões mais avançadas do filósofo e do teólogo</w:t>
      </w:r>
      <w:r w:rsidR="00B74942" w:rsidRPr="00707E6F">
        <w:rPr>
          <w:i/>
          <w:iCs/>
          <w:color w:val="000000" w:themeColor="text1"/>
          <w:sz w:val="24"/>
          <w:szCs w:val="24"/>
        </w:rPr>
        <w:t>”,</w:t>
      </w:r>
      <w:r w:rsidR="0014439C" w:rsidRPr="00707E6F">
        <w:rPr>
          <w:i/>
          <w:iCs/>
          <w:color w:val="000000" w:themeColor="text1"/>
          <w:sz w:val="24"/>
          <w:szCs w:val="24"/>
        </w:rPr>
        <w:t>”</w:t>
      </w:r>
      <w:r w:rsidR="00960CEA" w:rsidRPr="00707E6F">
        <w:rPr>
          <w:rStyle w:val="Refdenotaderodap"/>
          <w:i/>
          <w:iCs/>
          <w:color w:val="000000" w:themeColor="text1"/>
          <w:sz w:val="24"/>
          <w:szCs w:val="24"/>
        </w:rPr>
        <w:footnoteReference w:id="24"/>
      </w:r>
      <w:r w:rsidR="00B74942" w:rsidRPr="00707E6F">
        <w:rPr>
          <w:color w:val="000000" w:themeColor="text1"/>
          <w:sz w:val="24"/>
          <w:szCs w:val="24"/>
        </w:rPr>
        <w:t xml:space="preserve"> reflexões que irá aditar como epílogo do texto científico, como adiante veremos.</w:t>
      </w:r>
    </w:p>
    <w:p w14:paraId="5EF461E3" w14:textId="04DCE78C" w:rsidR="00FA73E3" w:rsidRPr="00707E6F" w:rsidRDefault="00A95D12" w:rsidP="002459E1">
      <w:pPr>
        <w:spacing w:after="120" w:line="276" w:lineRule="auto"/>
        <w:jc w:val="both"/>
        <w:rPr>
          <w:color w:val="000000" w:themeColor="text1"/>
          <w:sz w:val="24"/>
          <w:szCs w:val="24"/>
        </w:rPr>
      </w:pPr>
      <w:r w:rsidRPr="00707E6F">
        <w:rPr>
          <w:i/>
          <w:iCs/>
          <w:color w:val="000000" w:themeColor="text1"/>
          <w:sz w:val="24"/>
          <w:szCs w:val="24"/>
        </w:rPr>
        <w:t xml:space="preserve"> </w:t>
      </w:r>
      <w:r w:rsidRPr="00707E6F">
        <w:rPr>
          <w:color w:val="000000" w:themeColor="text1"/>
          <w:sz w:val="24"/>
          <w:szCs w:val="24"/>
        </w:rPr>
        <w:t>Produto da sua investigação científica,</w:t>
      </w:r>
      <w:r w:rsidRPr="00707E6F">
        <w:rPr>
          <w:i/>
          <w:iCs/>
          <w:color w:val="000000" w:themeColor="text1"/>
          <w:sz w:val="24"/>
          <w:szCs w:val="24"/>
        </w:rPr>
        <w:t xml:space="preserve"> </w:t>
      </w:r>
      <w:r w:rsidR="002459E1" w:rsidRPr="00707E6F">
        <w:rPr>
          <w:i/>
          <w:iCs/>
          <w:color w:val="000000" w:themeColor="text1"/>
          <w:sz w:val="24"/>
          <w:szCs w:val="24"/>
        </w:rPr>
        <w:t>O Fenómeno Humano</w:t>
      </w:r>
      <w:r w:rsidR="002459E1" w:rsidRPr="00707E6F">
        <w:rPr>
          <w:color w:val="000000" w:themeColor="text1"/>
          <w:sz w:val="24"/>
          <w:szCs w:val="24"/>
        </w:rPr>
        <w:t xml:space="preserve"> </w:t>
      </w:r>
      <w:r w:rsidRPr="00707E6F">
        <w:rPr>
          <w:color w:val="000000" w:themeColor="text1"/>
          <w:sz w:val="24"/>
          <w:szCs w:val="24"/>
        </w:rPr>
        <w:t>constitui</w:t>
      </w:r>
      <w:r w:rsidR="002459E1" w:rsidRPr="00707E6F">
        <w:rPr>
          <w:color w:val="000000" w:themeColor="text1"/>
          <w:sz w:val="24"/>
          <w:szCs w:val="24"/>
        </w:rPr>
        <w:t xml:space="preserve"> uma História da Criação, operada por uma lei determinada</w:t>
      </w:r>
      <w:r w:rsidR="00EF46F1" w:rsidRPr="00707E6F">
        <w:rPr>
          <w:color w:val="000000" w:themeColor="text1"/>
          <w:sz w:val="24"/>
          <w:szCs w:val="24"/>
        </w:rPr>
        <w:t xml:space="preserve"> </w:t>
      </w:r>
      <w:r w:rsidR="002459E1" w:rsidRPr="00707E6F">
        <w:rPr>
          <w:color w:val="000000" w:themeColor="text1"/>
          <w:sz w:val="24"/>
          <w:szCs w:val="24"/>
        </w:rPr>
        <w:t>- a lei da RECORRÊNCIA</w:t>
      </w:r>
      <w:r w:rsidR="00D845AA" w:rsidRPr="00707E6F">
        <w:rPr>
          <w:color w:val="000000" w:themeColor="text1"/>
          <w:sz w:val="24"/>
          <w:szCs w:val="24"/>
        </w:rPr>
        <w:t xml:space="preserve">, que </w:t>
      </w:r>
      <w:r w:rsidR="00265E4F" w:rsidRPr="00707E6F">
        <w:rPr>
          <w:color w:val="000000" w:themeColor="text1"/>
          <w:sz w:val="24"/>
          <w:szCs w:val="24"/>
        </w:rPr>
        <w:t xml:space="preserve">manifesta o dinamismo da União Criadora e </w:t>
      </w:r>
      <w:r w:rsidR="00D845AA" w:rsidRPr="00707E6F">
        <w:rPr>
          <w:color w:val="000000" w:themeColor="text1"/>
          <w:sz w:val="24"/>
          <w:szCs w:val="24"/>
        </w:rPr>
        <w:t>regula</w:t>
      </w:r>
      <w:r w:rsidR="00EF46F1" w:rsidRPr="00707E6F">
        <w:rPr>
          <w:color w:val="000000" w:themeColor="text1"/>
          <w:sz w:val="24"/>
          <w:szCs w:val="24"/>
        </w:rPr>
        <w:t xml:space="preserve"> </w:t>
      </w:r>
      <w:r w:rsidR="00D845AA" w:rsidRPr="00707E6F">
        <w:rPr>
          <w:color w:val="000000" w:themeColor="text1"/>
          <w:sz w:val="24"/>
          <w:szCs w:val="24"/>
        </w:rPr>
        <w:t>a totalidade da EVOLUÇÃO</w:t>
      </w:r>
      <w:r w:rsidR="00C26DA8" w:rsidRPr="00707E6F">
        <w:rPr>
          <w:color w:val="000000" w:themeColor="text1"/>
          <w:sz w:val="24"/>
          <w:szCs w:val="24"/>
        </w:rPr>
        <w:t>, no sentido de uma progressiva COMPLEXIDADE</w:t>
      </w:r>
      <w:r w:rsidR="00DB11EB" w:rsidRPr="00707E6F">
        <w:rPr>
          <w:color w:val="000000" w:themeColor="text1"/>
          <w:sz w:val="24"/>
          <w:szCs w:val="24"/>
        </w:rPr>
        <w:t xml:space="preserve"> e CONSCIÊNCIA.</w:t>
      </w:r>
    </w:p>
    <w:p w14:paraId="09731E0D" w14:textId="3B15D23A" w:rsidR="005C4D65" w:rsidRPr="00707E6F" w:rsidRDefault="00D845AA" w:rsidP="002459E1">
      <w:pPr>
        <w:spacing w:after="120" w:line="276" w:lineRule="auto"/>
        <w:jc w:val="both"/>
        <w:rPr>
          <w:color w:val="000000" w:themeColor="text1"/>
          <w:sz w:val="24"/>
          <w:szCs w:val="24"/>
        </w:rPr>
      </w:pPr>
      <w:r w:rsidRPr="00707E6F">
        <w:rPr>
          <w:color w:val="000000" w:themeColor="text1"/>
          <w:sz w:val="24"/>
          <w:szCs w:val="24"/>
        </w:rPr>
        <w:t xml:space="preserve"> Esta História p</w:t>
      </w:r>
      <w:r w:rsidR="002459E1" w:rsidRPr="00707E6F">
        <w:rPr>
          <w:color w:val="000000" w:themeColor="text1"/>
          <w:sz w:val="24"/>
          <w:szCs w:val="24"/>
        </w:rPr>
        <w:t xml:space="preserve">arte da génese da “Terra juvenil”, </w:t>
      </w:r>
      <w:r w:rsidR="0019658B" w:rsidRPr="00707E6F">
        <w:rPr>
          <w:color w:val="000000" w:themeColor="text1"/>
          <w:sz w:val="24"/>
          <w:szCs w:val="24"/>
        </w:rPr>
        <w:t xml:space="preserve">um meio cósmico ativamente convergente, </w:t>
      </w:r>
      <w:r w:rsidRPr="00707E6F">
        <w:rPr>
          <w:color w:val="000000" w:themeColor="text1"/>
          <w:sz w:val="24"/>
          <w:szCs w:val="24"/>
        </w:rPr>
        <w:t xml:space="preserve">descreve </w:t>
      </w:r>
      <w:r w:rsidR="00266C72" w:rsidRPr="00707E6F">
        <w:rPr>
          <w:color w:val="000000" w:themeColor="text1"/>
          <w:sz w:val="24"/>
          <w:szCs w:val="24"/>
        </w:rPr>
        <w:t>o</w:t>
      </w:r>
      <w:r w:rsidR="00FA73E3" w:rsidRPr="00707E6F">
        <w:rPr>
          <w:color w:val="000000" w:themeColor="text1"/>
          <w:sz w:val="24"/>
          <w:szCs w:val="24"/>
        </w:rPr>
        <w:t xml:space="preserve">s seus </w:t>
      </w:r>
      <w:r w:rsidR="00266C72" w:rsidRPr="00707E6F">
        <w:rPr>
          <w:color w:val="000000" w:themeColor="text1"/>
          <w:sz w:val="24"/>
          <w:szCs w:val="24"/>
        </w:rPr>
        <w:t xml:space="preserve">“indecisos contornos” e </w:t>
      </w:r>
      <w:r w:rsidRPr="00707E6F">
        <w:rPr>
          <w:color w:val="000000" w:themeColor="text1"/>
          <w:sz w:val="24"/>
          <w:szCs w:val="24"/>
        </w:rPr>
        <w:t xml:space="preserve">as suas </w:t>
      </w:r>
      <w:r w:rsidR="00FA73E3" w:rsidRPr="00707E6F">
        <w:rPr>
          <w:color w:val="000000" w:themeColor="text1"/>
          <w:sz w:val="24"/>
          <w:szCs w:val="24"/>
        </w:rPr>
        <w:t>“</w:t>
      </w:r>
      <w:r w:rsidRPr="00707E6F">
        <w:rPr>
          <w:color w:val="000000" w:themeColor="text1"/>
          <w:sz w:val="24"/>
          <w:szCs w:val="24"/>
        </w:rPr>
        <w:t>potências germinais</w:t>
      </w:r>
      <w:r w:rsidR="00FA73E3" w:rsidRPr="00707E6F">
        <w:rPr>
          <w:color w:val="000000" w:themeColor="text1"/>
          <w:sz w:val="24"/>
          <w:szCs w:val="24"/>
        </w:rPr>
        <w:t>”</w:t>
      </w:r>
      <w:r w:rsidRPr="00707E6F">
        <w:rPr>
          <w:color w:val="000000" w:themeColor="text1"/>
          <w:sz w:val="24"/>
          <w:szCs w:val="24"/>
        </w:rPr>
        <w:t>,</w:t>
      </w:r>
      <w:r w:rsidR="0019658B" w:rsidRPr="00707E6F">
        <w:rPr>
          <w:color w:val="000000" w:themeColor="text1"/>
          <w:sz w:val="24"/>
          <w:szCs w:val="24"/>
        </w:rPr>
        <w:t xml:space="preserve"> </w:t>
      </w:r>
      <w:r w:rsidRPr="00707E6F">
        <w:rPr>
          <w:color w:val="000000" w:themeColor="text1"/>
          <w:sz w:val="24"/>
          <w:szCs w:val="24"/>
        </w:rPr>
        <w:t xml:space="preserve"> detém-se na passagem gradual da fase que denomina “</w:t>
      </w:r>
      <w:r w:rsidRPr="00707E6F">
        <w:rPr>
          <w:i/>
          <w:iCs/>
          <w:color w:val="000000" w:themeColor="text1"/>
          <w:sz w:val="24"/>
          <w:szCs w:val="24"/>
        </w:rPr>
        <w:t>o Grão d</w:t>
      </w:r>
      <w:r w:rsidR="00FA73E3" w:rsidRPr="00707E6F">
        <w:rPr>
          <w:i/>
          <w:iCs/>
          <w:color w:val="000000" w:themeColor="text1"/>
          <w:sz w:val="24"/>
          <w:szCs w:val="24"/>
        </w:rPr>
        <w:t>e</w:t>
      </w:r>
      <w:r w:rsidRPr="00707E6F">
        <w:rPr>
          <w:i/>
          <w:iCs/>
          <w:color w:val="000000" w:themeColor="text1"/>
          <w:sz w:val="24"/>
          <w:szCs w:val="24"/>
        </w:rPr>
        <w:t xml:space="preserve"> Matéria</w:t>
      </w:r>
      <w:r w:rsidRPr="00707E6F">
        <w:rPr>
          <w:color w:val="000000" w:themeColor="text1"/>
          <w:sz w:val="24"/>
          <w:szCs w:val="24"/>
        </w:rPr>
        <w:t>” à</w:t>
      </w:r>
      <w:r w:rsidR="00FA73E3" w:rsidRPr="00707E6F">
        <w:rPr>
          <w:color w:val="000000" w:themeColor="text1"/>
          <w:sz w:val="24"/>
          <w:szCs w:val="24"/>
        </w:rPr>
        <w:t xml:space="preserve">  fase seguinte, “</w:t>
      </w:r>
      <w:r w:rsidR="00FA73E3" w:rsidRPr="00707E6F">
        <w:rPr>
          <w:i/>
          <w:iCs/>
          <w:color w:val="000000" w:themeColor="text1"/>
          <w:sz w:val="24"/>
          <w:szCs w:val="24"/>
        </w:rPr>
        <w:t>o Grão de Vida</w:t>
      </w:r>
      <w:r w:rsidR="00FA73E3" w:rsidRPr="00707E6F">
        <w:rPr>
          <w:color w:val="000000" w:themeColor="text1"/>
          <w:sz w:val="24"/>
          <w:szCs w:val="24"/>
        </w:rPr>
        <w:t>”, e, através de sucessivos patamares de complexidade</w:t>
      </w:r>
      <w:r w:rsidR="00DB11EB" w:rsidRPr="00707E6F">
        <w:rPr>
          <w:color w:val="000000" w:themeColor="text1"/>
          <w:sz w:val="24"/>
          <w:szCs w:val="24"/>
        </w:rPr>
        <w:t xml:space="preserve"> e de psiquismo crescente</w:t>
      </w:r>
      <w:r w:rsidR="00FA73E3" w:rsidRPr="00707E6F">
        <w:rPr>
          <w:color w:val="000000" w:themeColor="text1"/>
          <w:sz w:val="24"/>
          <w:szCs w:val="24"/>
        </w:rPr>
        <w:t>, desenha a “</w:t>
      </w:r>
      <w:r w:rsidR="00FA73E3" w:rsidRPr="00707E6F">
        <w:rPr>
          <w:i/>
          <w:iCs/>
          <w:color w:val="000000" w:themeColor="text1"/>
          <w:sz w:val="24"/>
          <w:szCs w:val="24"/>
        </w:rPr>
        <w:t>Árvore da Vida”</w:t>
      </w:r>
      <w:r w:rsidR="00967FA9" w:rsidRPr="00707E6F">
        <w:rPr>
          <w:i/>
          <w:iCs/>
          <w:color w:val="000000" w:themeColor="text1"/>
          <w:sz w:val="24"/>
          <w:szCs w:val="24"/>
        </w:rPr>
        <w:t xml:space="preserve">,” em “verticilo e em leque“... </w:t>
      </w:r>
      <w:r w:rsidR="00266C72" w:rsidRPr="00707E6F">
        <w:rPr>
          <w:i/>
          <w:iCs/>
          <w:color w:val="000000" w:themeColor="text1"/>
          <w:sz w:val="24"/>
          <w:szCs w:val="24"/>
        </w:rPr>
        <w:t xml:space="preserve"> </w:t>
      </w:r>
      <w:r w:rsidR="004731B9" w:rsidRPr="00707E6F">
        <w:rPr>
          <w:i/>
          <w:iCs/>
          <w:color w:val="000000" w:themeColor="text1"/>
          <w:sz w:val="24"/>
          <w:szCs w:val="24"/>
        </w:rPr>
        <w:t>“por tenteio e invenção”...”em ascensão e expansão de consciência</w:t>
      </w:r>
      <w:r w:rsidR="007A372C" w:rsidRPr="00707E6F">
        <w:rPr>
          <w:color w:val="000000" w:themeColor="text1"/>
          <w:sz w:val="24"/>
          <w:szCs w:val="24"/>
        </w:rPr>
        <w:t>”</w:t>
      </w:r>
      <w:r w:rsidR="004731B9" w:rsidRPr="00707E6F">
        <w:rPr>
          <w:color w:val="000000" w:themeColor="text1"/>
          <w:sz w:val="24"/>
          <w:szCs w:val="24"/>
        </w:rPr>
        <w:t xml:space="preserve">. </w:t>
      </w:r>
      <w:r w:rsidR="00DB11EB" w:rsidRPr="00707E6F">
        <w:rPr>
          <w:color w:val="000000" w:themeColor="text1"/>
          <w:sz w:val="24"/>
          <w:szCs w:val="24"/>
        </w:rPr>
        <w:t>A</w:t>
      </w:r>
      <w:r w:rsidR="00266C72" w:rsidRPr="00707E6F">
        <w:rPr>
          <w:color w:val="000000" w:themeColor="text1"/>
          <w:sz w:val="24"/>
          <w:szCs w:val="24"/>
        </w:rPr>
        <w:t xml:space="preserve">té que, da profundidade </w:t>
      </w:r>
      <w:r w:rsidR="00396594" w:rsidRPr="00707E6F">
        <w:rPr>
          <w:color w:val="000000" w:themeColor="text1"/>
          <w:sz w:val="24"/>
          <w:szCs w:val="24"/>
        </w:rPr>
        <w:t>d</w:t>
      </w:r>
      <w:r w:rsidR="00266C72" w:rsidRPr="00707E6F">
        <w:rPr>
          <w:color w:val="000000" w:themeColor="text1"/>
          <w:sz w:val="24"/>
          <w:szCs w:val="24"/>
        </w:rPr>
        <w:t xml:space="preserve">o </w:t>
      </w:r>
      <w:r w:rsidR="00396594" w:rsidRPr="00707E6F">
        <w:rPr>
          <w:color w:val="000000" w:themeColor="text1"/>
          <w:sz w:val="24"/>
          <w:szCs w:val="24"/>
        </w:rPr>
        <w:t>T</w:t>
      </w:r>
      <w:r w:rsidR="00266C72" w:rsidRPr="00707E6F">
        <w:rPr>
          <w:color w:val="000000" w:themeColor="text1"/>
          <w:sz w:val="24"/>
          <w:szCs w:val="24"/>
        </w:rPr>
        <w:t>empo</w:t>
      </w:r>
      <w:r w:rsidR="00396594" w:rsidRPr="00707E6F">
        <w:rPr>
          <w:color w:val="000000" w:themeColor="text1"/>
          <w:sz w:val="24"/>
          <w:szCs w:val="24"/>
        </w:rPr>
        <w:t xml:space="preserve"> e na larga dimensão do Espaço,</w:t>
      </w:r>
      <w:r w:rsidR="00266C72" w:rsidRPr="00707E6F">
        <w:rPr>
          <w:color w:val="000000" w:themeColor="text1"/>
          <w:sz w:val="24"/>
          <w:szCs w:val="24"/>
        </w:rPr>
        <w:t xml:space="preserve"> surge o Homem.</w:t>
      </w:r>
    </w:p>
    <w:p w14:paraId="7430D522" w14:textId="77777777" w:rsidR="007E2CD5" w:rsidRPr="00707E6F" w:rsidRDefault="007E2CD5" w:rsidP="00396594">
      <w:pPr>
        <w:spacing w:after="120" w:line="276" w:lineRule="auto"/>
        <w:jc w:val="both"/>
        <w:rPr>
          <w:color w:val="000000" w:themeColor="text1"/>
          <w:sz w:val="24"/>
          <w:szCs w:val="24"/>
        </w:rPr>
      </w:pPr>
      <w:r w:rsidRPr="00707E6F">
        <w:rPr>
          <w:color w:val="000000" w:themeColor="text1"/>
          <w:sz w:val="24"/>
          <w:szCs w:val="24"/>
        </w:rPr>
        <w:t>Eis como, poeticamente, Teilhard anuncia a sua aparição:</w:t>
      </w:r>
    </w:p>
    <w:p w14:paraId="4DEE34C0" w14:textId="549BB30D" w:rsidR="008C2BA1" w:rsidRPr="00707E6F" w:rsidRDefault="007E2CD5" w:rsidP="00396594">
      <w:pPr>
        <w:spacing w:after="120" w:line="276" w:lineRule="auto"/>
        <w:jc w:val="both"/>
        <w:rPr>
          <w:color w:val="000000" w:themeColor="text1"/>
          <w:sz w:val="24"/>
          <w:szCs w:val="24"/>
        </w:rPr>
      </w:pPr>
      <w:r w:rsidRPr="00707E6F">
        <w:rPr>
          <w:i/>
          <w:iCs/>
          <w:color w:val="000000" w:themeColor="text1"/>
          <w:sz w:val="24"/>
          <w:szCs w:val="24"/>
        </w:rPr>
        <w:t xml:space="preserve"> </w:t>
      </w:r>
      <w:r w:rsidR="005C4D65" w:rsidRPr="00707E6F">
        <w:rPr>
          <w:i/>
          <w:iCs/>
          <w:color w:val="000000" w:themeColor="text1"/>
          <w:sz w:val="24"/>
          <w:szCs w:val="24"/>
        </w:rPr>
        <w:t>“O Homem entrou no Mundo sem ruído</w:t>
      </w:r>
      <w:r w:rsidR="005C4D65" w:rsidRPr="00707E6F">
        <w:rPr>
          <w:color w:val="000000" w:themeColor="text1"/>
          <w:sz w:val="24"/>
          <w:szCs w:val="24"/>
        </w:rPr>
        <w:t>...</w:t>
      </w:r>
      <w:r w:rsidR="00E44D64" w:rsidRPr="00707E6F">
        <w:rPr>
          <w:color w:val="000000" w:themeColor="text1"/>
          <w:sz w:val="24"/>
          <w:szCs w:val="24"/>
        </w:rPr>
        <w:t>”</w:t>
      </w:r>
      <w:r w:rsidR="005C4D65" w:rsidRPr="00707E6F">
        <w:rPr>
          <w:rStyle w:val="Refdenotaderodap"/>
          <w:color w:val="000000" w:themeColor="text1"/>
          <w:sz w:val="24"/>
          <w:szCs w:val="24"/>
        </w:rPr>
        <w:footnoteReference w:id="25"/>
      </w:r>
      <w:r w:rsidR="00357554" w:rsidRPr="00707E6F">
        <w:rPr>
          <w:color w:val="000000" w:themeColor="text1"/>
          <w:sz w:val="24"/>
          <w:szCs w:val="24"/>
        </w:rPr>
        <w:t xml:space="preserve"> “</w:t>
      </w:r>
      <w:r w:rsidR="00266C72" w:rsidRPr="00707E6F">
        <w:rPr>
          <w:color w:val="000000" w:themeColor="text1"/>
          <w:sz w:val="24"/>
          <w:szCs w:val="24"/>
        </w:rPr>
        <w:t xml:space="preserve"> </w:t>
      </w:r>
      <w:r w:rsidR="00357554" w:rsidRPr="00707E6F">
        <w:rPr>
          <w:i/>
          <w:iCs/>
          <w:color w:val="000000" w:themeColor="text1"/>
          <w:sz w:val="24"/>
          <w:szCs w:val="24"/>
        </w:rPr>
        <w:t>O HOMEM constituindo, só por si, a mais nova, a mais fresca, a mais complicada, a mais matizada das camadas sucessi</w:t>
      </w:r>
      <w:r w:rsidR="005C4D65" w:rsidRPr="00707E6F">
        <w:rPr>
          <w:i/>
          <w:iCs/>
          <w:color w:val="000000" w:themeColor="text1"/>
          <w:sz w:val="24"/>
          <w:szCs w:val="24"/>
        </w:rPr>
        <w:t>v</w:t>
      </w:r>
      <w:r w:rsidR="00357554" w:rsidRPr="00707E6F">
        <w:rPr>
          <w:i/>
          <w:iCs/>
          <w:color w:val="000000" w:themeColor="text1"/>
          <w:sz w:val="24"/>
          <w:szCs w:val="24"/>
        </w:rPr>
        <w:t>as da Vida.”</w:t>
      </w:r>
      <w:r w:rsidR="00357554" w:rsidRPr="00707E6F">
        <w:rPr>
          <w:rStyle w:val="Refdenotaderodap"/>
          <w:color w:val="000000" w:themeColor="text1"/>
          <w:sz w:val="24"/>
          <w:szCs w:val="24"/>
        </w:rPr>
        <w:footnoteReference w:id="26"/>
      </w:r>
      <w:r w:rsidR="00357554" w:rsidRPr="00707E6F">
        <w:rPr>
          <w:color w:val="000000" w:themeColor="text1"/>
          <w:sz w:val="24"/>
          <w:szCs w:val="24"/>
        </w:rPr>
        <w:t xml:space="preserve"> </w:t>
      </w:r>
    </w:p>
    <w:p w14:paraId="286FB8C4" w14:textId="53574CDE" w:rsidR="00886132" w:rsidRPr="00707E6F" w:rsidRDefault="007E2CD5" w:rsidP="00396594">
      <w:pPr>
        <w:spacing w:after="120" w:line="276" w:lineRule="auto"/>
        <w:jc w:val="both"/>
        <w:rPr>
          <w:color w:val="000000" w:themeColor="text1"/>
          <w:sz w:val="24"/>
          <w:szCs w:val="24"/>
        </w:rPr>
      </w:pPr>
      <w:r w:rsidRPr="00707E6F">
        <w:rPr>
          <w:color w:val="000000" w:themeColor="text1"/>
          <w:sz w:val="24"/>
          <w:szCs w:val="24"/>
        </w:rPr>
        <w:t>Mas, s</w:t>
      </w:r>
      <w:r w:rsidR="00F63F74" w:rsidRPr="00707E6F">
        <w:rPr>
          <w:color w:val="000000" w:themeColor="text1"/>
          <w:sz w:val="24"/>
          <w:szCs w:val="24"/>
        </w:rPr>
        <w:t xml:space="preserve">obre </w:t>
      </w:r>
      <w:r w:rsidR="00C26DA8" w:rsidRPr="00707E6F">
        <w:rPr>
          <w:color w:val="000000" w:themeColor="text1"/>
          <w:sz w:val="24"/>
          <w:szCs w:val="24"/>
        </w:rPr>
        <w:t>a aparição do homem,</w:t>
      </w:r>
      <w:r w:rsidR="00266C72" w:rsidRPr="00707E6F">
        <w:rPr>
          <w:color w:val="000000" w:themeColor="text1"/>
          <w:sz w:val="24"/>
          <w:szCs w:val="24"/>
        </w:rPr>
        <w:t xml:space="preserve"> Teilhard</w:t>
      </w:r>
      <w:r w:rsidR="00C26DA8" w:rsidRPr="00707E6F">
        <w:rPr>
          <w:color w:val="000000" w:themeColor="text1"/>
          <w:sz w:val="24"/>
          <w:szCs w:val="24"/>
        </w:rPr>
        <w:t xml:space="preserve"> esclarece a sua posição de cientista:</w:t>
      </w:r>
    </w:p>
    <w:p w14:paraId="548AC4C7" w14:textId="1018F4B0" w:rsidR="0019658B" w:rsidRPr="00707E6F" w:rsidRDefault="00C26DA8" w:rsidP="00396594">
      <w:pPr>
        <w:spacing w:after="120" w:line="276" w:lineRule="auto"/>
        <w:jc w:val="both"/>
        <w:rPr>
          <w:i/>
          <w:iCs/>
          <w:color w:val="000000" w:themeColor="text1"/>
          <w:sz w:val="24"/>
          <w:szCs w:val="24"/>
        </w:rPr>
      </w:pPr>
      <w:r w:rsidRPr="00707E6F">
        <w:rPr>
          <w:color w:val="000000" w:themeColor="text1"/>
          <w:sz w:val="24"/>
          <w:szCs w:val="24"/>
        </w:rPr>
        <w:t xml:space="preserve"> </w:t>
      </w:r>
      <w:r w:rsidRPr="00707E6F">
        <w:rPr>
          <w:i/>
          <w:iCs/>
          <w:color w:val="000000" w:themeColor="text1"/>
          <w:sz w:val="24"/>
          <w:szCs w:val="24"/>
        </w:rPr>
        <w:t>“Para os olhos da Ciência, que, de longe, só apreendem conjuntos, o ”primeiro homem” é, pois, e não pode deixar de ser, uma multidão: e a sua juventude é feita de milhares de anos.”</w:t>
      </w:r>
      <w:r w:rsidR="00F63F74" w:rsidRPr="00707E6F">
        <w:rPr>
          <w:color w:val="000000" w:themeColor="text1"/>
          <w:sz w:val="24"/>
          <w:szCs w:val="24"/>
        </w:rPr>
        <w:t xml:space="preserve"> </w:t>
      </w:r>
      <w:r w:rsidR="00C21E76" w:rsidRPr="00707E6F">
        <w:rPr>
          <w:color w:val="000000" w:themeColor="text1"/>
          <w:sz w:val="24"/>
          <w:szCs w:val="24"/>
        </w:rPr>
        <w:t xml:space="preserve"> E</w:t>
      </w:r>
      <w:r w:rsidR="00F63F74" w:rsidRPr="00707E6F">
        <w:rPr>
          <w:color w:val="000000" w:themeColor="text1"/>
          <w:sz w:val="24"/>
          <w:szCs w:val="24"/>
        </w:rPr>
        <w:t xml:space="preserve"> </w:t>
      </w:r>
      <w:r w:rsidR="00C21E76" w:rsidRPr="00707E6F">
        <w:rPr>
          <w:color w:val="000000" w:themeColor="text1"/>
          <w:sz w:val="24"/>
          <w:szCs w:val="24"/>
        </w:rPr>
        <w:t>toda a evolução conducente ao Homem</w:t>
      </w:r>
      <w:r w:rsidR="00357554" w:rsidRPr="00707E6F">
        <w:rPr>
          <w:color w:val="000000" w:themeColor="text1"/>
          <w:sz w:val="24"/>
          <w:szCs w:val="24"/>
        </w:rPr>
        <w:t xml:space="preserve"> </w:t>
      </w:r>
      <w:r w:rsidR="00C21E76" w:rsidRPr="00707E6F">
        <w:rPr>
          <w:color w:val="000000" w:themeColor="text1"/>
          <w:sz w:val="24"/>
          <w:szCs w:val="24"/>
        </w:rPr>
        <w:t xml:space="preserve">é uma </w:t>
      </w:r>
      <w:r w:rsidR="00427071" w:rsidRPr="00707E6F">
        <w:rPr>
          <w:color w:val="000000" w:themeColor="text1"/>
          <w:sz w:val="24"/>
          <w:szCs w:val="24"/>
        </w:rPr>
        <w:t>“</w:t>
      </w:r>
      <w:r w:rsidR="00C21E76" w:rsidRPr="00707E6F">
        <w:rPr>
          <w:i/>
          <w:iCs/>
          <w:color w:val="000000" w:themeColor="text1"/>
          <w:sz w:val="24"/>
          <w:szCs w:val="24"/>
        </w:rPr>
        <w:t>ascensão</w:t>
      </w:r>
      <w:r w:rsidR="00427071" w:rsidRPr="00707E6F">
        <w:rPr>
          <w:i/>
          <w:iCs/>
          <w:color w:val="000000" w:themeColor="text1"/>
          <w:sz w:val="24"/>
          <w:szCs w:val="24"/>
        </w:rPr>
        <w:t xml:space="preserve"> e expansão</w:t>
      </w:r>
      <w:r w:rsidR="00C21E76" w:rsidRPr="00707E6F">
        <w:rPr>
          <w:i/>
          <w:iCs/>
          <w:color w:val="000000" w:themeColor="text1"/>
          <w:sz w:val="24"/>
          <w:szCs w:val="24"/>
        </w:rPr>
        <w:t xml:space="preserve"> </w:t>
      </w:r>
      <w:r w:rsidR="00427071" w:rsidRPr="00707E6F">
        <w:rPr>
          <w:i/>
          <w:iCs/>
          <w:color w:val="000000" w:themeColor="text1"/>
          <w:sz w:val="24"/>
          <w:szCs w:val="24"/>
        </w:rPr>
        <w:t>de</w:t>
      </w:r>
      <w:r w:rsidR="00C21E76" w:rsidRPr="00707E6F">
        <w:rPr>
          <w:i/>
          <w:iCs/>
          <w:color w:val="000000" w:themeColor="text1"/>
          <w:sz w:val="24"/>
          <w:szCs w:val="24"/>
        </w:rPr>
        <w:t xml:space="preserve"> </w:t>
      </w:r>
      <w:r w:rsidR="00357554" w:rsidRPr="00707E6F">
        <w:rPr>
          <w:i/>
          <w:iCs/>
          <w:color w:val="000000" w:themeColor="text1"/>
          <w:sz w:val="24"/>
          <w:szCs w:val="24"/>
        </w:rPr>
        <w:t>CONSCIÊNCIA”.</w:t>
      </w:r>
    </w:p>
    <w:p w14:paraId="342644CA" w14:textId="24B681D3" w:rsidR="00396594" w:rsidRPr="00707E6F" w:rsidRDefault="00396594" w:rsidP="00396594">
      <w:pPr>
        <w:spacing w:after="120" w:line="276" w:lineRule="auto"/>
        <w:jc w:val="both"/>
        <w:rPr>
          <w:color w:val="000000" w:themeColor="text1"/>
          <w:sz w:val="24"/>
          <w:szCs w:val="24"/>
        </w:rPr>
      </w:pPr>
      <w:r w:rsidRPr="00707E6F">
        <w:rPr>
          <w:color w:val="000000" w:themeColor="text1"/>
          <w:sz w:val="24"/>
          <w:szCs w:val="24"/>
        </w:rPr>
        <w:t xml:space="preserve"> No final deste labor cósmico de génese, Teilhard entrevê um </w:t>
      </w:r>
      <w:r w:rsidR="00203559" w:rsidRPr="00707E6F">
        <w:rPr>
          <w:color w:val="000000" w:themeColor="text1"/>
          <w:sz w:val="24"/>
          <w:szCs w:val="24"/>
        </w:rPr>
        <w:t>FOCO</w:t>
      </w:r>
      <w:r w:rsidRPr="00707E6F">
        <w:rPr>
          <w:color w:val="000000" w:themeColor="text1"/>
          <w:sz w:val="24"/>
          <w:szCs w:val="24"/>
        </w:rPr>
        <w:t xml:space="preserve"> de convergência e de consolidação pessoal e transcendente. Toda a Criação aparece orientada para uma personalização</w:t>
      </w:r>
      <w:r w:rsidR="007E2CD5" w:rsidRPr="00707E6F">
        <w:rPr>
          <w:color w:val="000000" w:themeColor="text1"/>
          <w:sz w:val="24"/>
          <w:szCs w:val="24"/>
        </w:rPr>
        <w:t>.</w:t>
      </w:r>
      <w:r w:rsidRPr="00707E6F">
        <w:rPr>
          <w:color w:val="000000" w:themeColor="text1"/>
          <w:sz w:val="24"/>
          <w:szCs w:val="24"/>
        </w:rPr>
        <w:t xml:space="preserve"> Na sua análise</w:t>
      </w:r>
      <w:r w:rsidR="007E2CD5" w:rsidRPr="00707E6F">
        <w:rPr>
          <w:color w:val="000000" w:themeColor="text1"/>
          <w:sz w:val="24"/>
          <w:szCs w:val="24"/>
        </w:rPr>
        <w:t xml:space="preserve"> científica</w:t>
      </w:r>
      <w:r w:rsidRPr="00707E6F">
        <w:rPr>
          <w:color w:val="000000" w:themeColor="text1"/>
          <w:sz w:val="24"/>
          <w:szCs w:val="24"/>
        </w:rPr>
        <w:t>, Teilhard não dá a este foco de personalização qualquer nome: limita-se a designá-lo por uma letra algébrica – ÓMEGA</w:t>
      </w:r>
      <w:r w:rsidR="000C4804" w:rsidRPr="00707E6F">
        <w:rPr>
          <w:color w:val="000000" w:themeColor="text1"/>
          <w:sz w:val="24"/>
          <w:szCs w:val="24"/>
        </w:rPr>
        <w:t xml:space="preserve"> </w:t>
      </w:r>
      <w:r w:rsidR="006A6C44" w:rsidRPr="00707E6F">
        <w:rPr>
          <w:color w:val="000000" w:themeColor="text1"/>
          <w:sz w:val="24"/>
          <w:szCs w:val="24"/>
        </w:rPr>
        <w:t>–</w:t>
      </w:r>
      <w:r w:rsidR="00842AC8" w:rsidRPr="00707E6F">
        <w:rPr>
          <w:color w:val="000000" w:themeColor="text1"/>
          <w:sz w:val="24"/>
          <w:szCs w:val="24"/>
        </w:rPr>
        <w:t xml:space="preserve"> </w:t>
      </w:r>
      <w:r w:rsidR="006A6C44" w:rsidRPr="00707E6F">
        <w:rPr>
          <w:color w:val="000000" w:themeColor="text1"/>
          <w:sz w:val="24"/>
          <w:szCs w:val="24"/>
        </w:rPr>
        <w:t xml:space="preserve">a </w:t>
      </w:r>
      <w:r w:rsidR="00461FAD" w:rsidRPr="00707E6F">
        <w:rPr>
          <w:color w:val="000000" w:themeColor="text1"/>
          <w:sz w:val="24"/>
          <w:szCs w:val="24"/>
        </w:rPr>
        <w:t xml:space="preserve">última letra do alfabeto </w:t>
      </w:r>
      <w:r w:rsidR="00203559" w:rsidRPr="00707E6F">
        <w:rPr>
          <w:color w:val="000000" w:themeColor="text1"/>
          <w:sz w:val="24"/>
          <w:szCs w:val="24"/>
        </w:rPr>
        <w:t>grego.</w:t>
      </w:r>
    </w:p>
    <w:p w14:paraId="3C4F55F1" w14:textId="77777777" w:rsidR="008429BD" w:rsidRPr="00707E6F" w:rsidRDefault="00A62436" w:rsidP="008429BD">
      <w:pPr>
        <w:spacing w:after="120" w:line="276" w:lineRule="auto"/>
        <w:jc w:val="both"/>
        <w:rPr>
          <w:color w:val="000000" w:themeColor="text1"/>
          <w:sz w:val="24"/>
          <w:szCs w:val="24"/>
        </w:rPr>
      </w:pPr>
      <w:r w:rsidRPr="00707E6F">
        <w:rPr>
          <w:color w:val="000000" w:themeColor="text1"/>
          <w:sz w:val="24"/>
          <w:szCs w:val="24"/>
        </w:rPr>
        <w:t>E como é que ele identifica ÓMEGA?</w:t>
      </w:r>
      <w:r w:rsidR="008429BD" w:rsidRPr="00707E6F">
        <w:rPr>
          <w:color w:val="000000" w:themeColor="text1"/>
          <w:sz w:val="24"/>
          <w:szCs w:val="24"/>
        </w:rPr>
        <w:t xml:space="preserve"> </w:t>
      </w:r>
    </w:p>
    <w:p w14:paraId="04609714" w14:textId="3B1C0096" w:rsidR="008429BD" w:rsidRPr="00707E6F" w:rsidRDefault="008429BD" w:rsidP="008429BD">
      <w:pPr>
        <w:spacing w:after="120" w:line="276" w:lineRule="auto"/>
        <w:jc w:val="both"/>
        <w:rPr>
          <w:color w:val="000000" w:themeColor="text1"/>
          <w:sz w:val="24"/>
          <w:szCs w:val="24"/>
        </w:rPr>
      </w:pPr>
      <w:r w:rsidRPr="00707E6F">
        <w:rPr>
          <w:color w:val="000000" w:themeColor="text1"/>
          <w:sz w:val="24"/>
          <w:szCs w:val="24"/>
        </w:rPr>
        <w:t>Segundo Hubert Cuypers, na perspetiva fenomenológica, Teilhard identifica OMEGA como  centro de atração, ponto de convergência da evolução e ponto de concentração último do psiquismo refletido da noosfera.</w:t>
      </w:r>
      <w:r w:rsidRPr="00707E6F">
        <w:rPr>
          <w:rStyle w:val="Refdenotaderodap"/>
          <w:color w:val="000000" w:themeColor="text1"/>
          <w:sz w:val="24"/>
          <w:szCs w:val="24"/>
        </w:rPr>
        <w:footnoteReference w:id="27"/>
      </w:r>
      <w:r w:rsidRPr="00707E6F">
        <w:rPr>
          <w:color w:val="000000" w:themeColor="text1"/>
          <w:sz w:val="24"/>
          <w:szCs w:val="24"/>
        </w:rPr>
        <w:t xml:space="preserve">. </w:t>
      </w:r>
    </w:p>
    <w:p w14:paraId="561C0435" w14:textId="77777777" w:rsidR="00CB7521" w:rsidRPr="00707E6F" w:rsidRDefault="00727DB8" w:rsidP="00396594">
      <w:pPr>
        <w:spacing w:after="120" w:line="276" w:lineRule="auto"/>
        <w:jc w:val="both"/>
        <w:rPr>
          <w:color w:val="000000" w:themeColor="text1"/>
          <w:sz w:val="24"/>
          <w:szCs w:val="24"/>
        </w:rPr>
      </w:pPr>
      <w:r w:rsidRPr="00707E6F">
        <w:rPr>
          <w:color w:val="000000" w:themeColor="text1"/>
          <w:sz w:val="24"/>
          <w:szCs w:val="24"/>
        </w:rPr>
        <w:t xml:space="preserve">E como é que </w:t>
      </w:r>
      <w:r w:rsidR="00823537" w:rsidRPr="00707E6F">
        <w:rPr>
          <w:color w:val="000000" w:themeColor="text1"/>
          <w:sz w:val="24"/>
          <w:szCs w:val="24"/>
        </w:rPr>
        <w:t>Teilhard</w:t>
      </w:r>
      <w:r w:rsidR="009B6BC6" w:rsidRPr="00707E6F">
        <w:rPr>
          <w:color w:val="000000" w:themeColor="text1"/>
          <w:sz w:val="24"/>
          <w:szCs w:val="24"/>
        </w:rPr>
        <w:t xml:space="preserve"> </w:t>
      </w:r>
      <w:r w:rsidRPr="00707E6F">
        <w:rPr>
          <w:color w:val="000000" w:themeColor="text1"/>
          <w:sz w:val="24"/>
          <w:szCs w:val="24"/>
        </w:rPr>
        <w:t>justifica a identidade</w:t>
      </w:r>
      <w:r w:rsidR="009B6BC6" w:rsidRPr="00707E6F">
        <w:rPr>
          <w:color w:val="000000" w:themeColor="text1"/>
          <w:sz w:val="24"/>
          <w:szCs w:val="24"/>
        </w:rPr>
        <w:t xml:space="preserve"> de OMEGA? Passemos-lhe  a palavra:</w:t>
      </w:r>
    </w:p>
    <w:p w14:paraId="403C2CBE" w14:textId="0E996FEC" w:rsidR="009B6BC6" w:rsidRPr="00707E6F" w:rsidRDefault="00CB7521" w:rsidP="00396594">
      <w:pPr>
        <w:spacing w:after="120" w:line="276" w:lineRule="auto"/>
        <w:jc w:val="both"/>
        <w:rPr>
          <w:color w:val="000000" w:themeColor="text1"/>
          <w:sz w:val="24"/>
          <w:szCs w:val="24"/>
        </w:rPr>
      </w:pPr>
      <w:r w:rsidRPr="00707E6F">
        <w:rPr>
          <w:color w:val="000000" w:themeColor="text1"/>
          <w:sz w:val="24"/>
          <w:szCs w:val="24"/>
        </w:rPr>
        <w:lastRenderedPageBreak/>
        <w:t xml:space="preserve">Por uma </w:t>
      </w:r>
      <w:r w:rsidR="009B6BC6" w:rsidRPr="00707E6F">
        <w:rPr>
          <w:i/>
          <w:iCs/>
          <w:color w:val="000000" w:themeColor="text1"/>
          <w:sz w:val="24"/>
          <w:szCs w:val="24"/>
        </w:rPr>
        <w:t>“Razão de Amor, em primeiro lugar. – E</w:t>
      </w:r>
      <w:r w:rsidR="00A67587" w:rsidRPr="00707E6F">
        <w:rPr>
          <w:i/>
          <w:iCs/>
          <w:color w:val="000000" w:themeColor="text1"/>
          <w:sz w:val="24"/>
          <w:szCs w:val="24"/>
        </w:rPr>
        <w:t>xpressa e</w:t>
      </w:r>
      <w:r w:rsidR="009B6BC6" w:rsidRPr="00707E6F">
        <w:rPr>
          <w:i/>
          <w:iCs/>
          <w:color w:val="000000" w:themeColor="text1"/>
          <w:sz w:val="24"/>
          <w:szCs w:val="24"/>
        </w:rPr>
        <w:t>m termos de energia interna,</w:t>
      </w:r>
      <w:r w:rsidR="00A67587" w:rsidRPr="00707E6F">
        <w:rPr>
          <w:i/>
          <w:iCs/>
          <w:color w:val="000000" w:themeColor="text1"/>
          <w:sz w:val="24"/>
          <w:szCs w:val="24"/>
        </w:rPr>
        <w:t xml:space="preserve">  </w:t>
      </w:r>
      <w:r w:rsidR="00985129" w:rsidRPr="00707E6F">
        <w:rPr>
          <w:i/>
          <w:iCs/>
          <w:color w:val="000000" w:themeColor="text1"/>
          <w:sz w:val="24"/>
          <w:szCs w:val="24"/>
        </w:rPr>
        <w:t xml:space="preserve">a  </w:t>
      </w:r>
      <w:r w:rsidR="00A67587" w:rsidRPr="00707E6F">
        <w:rPr>
          <w:i/>
          <w:iCs/>
          <w:color w:val="000000" w:themeColor="text1"/>
          <w:sz w:val="24"/>
          <w:szCs w:val="24"/>
        </w:rPr>
        <w:t>função cósmica de Ómega</w:t>
      </w:r>
      <w:r w:rsidR="001D1512" w:rsidRPr="00707E6F">
        <w:rPr>
          <w:i/>
          <w:iCs/>
          <w:color w:val="000000" w:themeColor="text1"/>
          <w:sz w:val="24"/>
          <w:szCs w:val="24"/>
        </w:rPr>
        <w:t xml:space="preserve"> -</w:t>
      </w:r>
      <w:r w:rsidR="00A67587" w:rsidRPr="00707E6F">
        <w:rPr>
          <w:i/>
          <w:iCs/>
          <w:color w:val="000000" w:themeColor="text1"/>
          <w:sz w:val="24"/>
          <w:szCs w:val="24"/>
        </w:rPr>
        <w:t xml:space="preserve"> consiste em suscitar e manter sob a sua irradiação a unanimidade das partículas reflexivas do </w:t>
      </w:r>
      <w:r w:rsidR="004731B9" w:rsidRPr="00707E6F">
        <w:rPr>
          <w:i/>
          <w:iCs/>
          <w:color w:val="000000" w:themeColor="text1"/>
          <w:sz w:val="24"/>
          <w:szCs w:val="24"/>
        </w:rPr>
        <w:t>M</w:t>
      </w:r>
      <w:r w:rsidR="00A67587" w:rsidRPr="00707E6F">
        <w:rPr>
          <w:i/>
          <w:iCs/>
          <w:color w:val="000000" w:themeColor="text1"/>
          <w:sz w:val="24"/>
          <w:szCs w:val="24"/>
        </w:rPr>
        <w:t>undo.</w:t>
      </w:r>
      <w:r w:rsidR="00A62436" w:rsidRPr="00707E6F">
        <w:rPr>
          <w:rStyle w:val="Refdenotaderodap"/>
          <w:i/>
          <w:iCs/>
          <w:color w:val="000000" w:themeColor="text1"/>
          <w:sz w:val="24"/>
          <w:szCs w:val="24"/>
        </w:rPr>
        <w:t xml:space="preserve"> </w:t>
      </w:r>
      <w:r w:rsidR="00A62436" w:rsidRPr="00707E6F">
        <w:rPr>
          <w:rStyle w:val="Refdenotaderodap"/>
          <w:i/>
          <w:iCs/>
          <w:color w:val="000000" w:themeColor="text1"/>
          <w:sz w:val="24"/>
          <w:szCs w:val="24"/>
        </w:rPr>
        <w:footnoteReference w:id="28"/>
      </w:r>
      <w:r w:rsidR="00805E82" w:rsidRPr="00707E6F">
        <w:rPr>
          <w:i/>
          <w:iCs/>
          <w:color w:val="000000" w:themeColor="text1"/>
          <w:sz w:val="24"/>
          <w:szCs w:val="24"/>
        </w:rPr>
        <w:t xml:space="preserve">   </w:t>
      </w:r>
    </w:p>
    <w:p w14:paraId="16AD99F4" w14:textId="26CEBBAB" w:rsidR="00D56DAE" w:rsidRPr="00707E6F" w:rsidRDefault="001D1512" w:rsidP="00396594">
      <w:pPr>
        <w:spacing w:after="120" w:line="276" w:lineRule="auto"/>
        <w:jc w:val="both"/>
        <w:rPr>
          <w:color w:val="000000" w:themeColor="text1"/>
          <w:sz w:val="24"/>
          <w:szCs w:val="24"/>
        </w:rPr>
      </w:pPr>
      <w:r w:rsidRPr="00707E6F">
        <w:rPr>
          <w:color w:val="000000" w:themeColor="text1"/>
          <w:sz w:val="24"/>
          <w:szCs w:val="24"/>
        </w:rPr>
        <w:t>Mas</w:t>
      </w:r>
      <w:r w:rsidR="00B5655A" w:rsidRPr="00707E6F">
        <w:rPr>
          <w:color w:val="000000" w:themeColor="text1"/>
          <w:sz w:val="24"/>
          <w:szCs w:val="24"/>
        </w:rPr>
        <w:t xml:space="preserve">, se nos lembrarmos </w:t>
      </w:r>
      <w:r w:rsidR="006720B6" w:rsidRPr="00707E6F">
        <w:rPr>
          <w:color w:val="000000" w:themeColor="text1"/>
          <w:sz w:val="24"/>
          <w:szCs w:val="24"/>
        </w:rPr>
        <w:t xml:space="preserve">de </w:t>
      </w:r>
      <w:r w:rsidR="00B5655A" w:rsidRPr="00707E6F">
        <w:rPr>
          <w:color w:val="000000" w:themeColor="text1"/>
          <w:sz w:val="24"/>
          <w:szCs w:val="24"/>
        </w:rPr>
        <w:t>que, n</w:t>
      </w:r>
      <w:r w:rsidR="00C56B26" w:rsidRPr="00707E6F">
        <w:rPr>
          <w:color w:val="000000" w:themeColor="text1"/>
          <w:sz w:val="24"/>
          <w:szCs w:val="24"/>
        </w:rPr>
        <w:t>a ADVERTÊNCIA</w:t>
      </w:r>
      <w:r w:rsidR="00B5655A" w:rsidRPr="00707E6F">
        <w:rPr>
          <w:color w:val="000000" w:themeColor="text1"/>
          <w:sz w:val="24"/>
          <w:szCs w:val="24"/>
        </w:rPr>
        <w:t xml:space="preserve"> in</w:t>
      </w:r>
      <w:r w:rsidR="00842AC8" w:rsidRPr="00707E6F">
        <w:rPr>
          <w:color w:val="000000" w:themeColor="text1"/>
          <w:sz w:val="24"/>
          <w:szCs w:val="24"/>
        </w:rPr>
        <w:t>i</w:t>
      </w:r>
      <w:r w:rsidR="00B5655A" w:rsidRPr="00707E6F">
        <w:rPr>
          <w:color w:val="000000" w:themeColor="text1"/>
          <w:sz w:val="24"/>
          <w:szCs w:val="24"/>
        </w:rPr>
        <w:t>ci</w:t>
      </w:r>
      <w:r w:rsidR="00C56B26" w:rsidRPr="00707E6F">
        <w:rPr>
          <w:color w:val="000000" w:themeColor="text1"/>
          <w:sz w:val="24"/>
          <w:szCs w:val="24"/>
        </w:rPr>
        <w:t>al</w:t>
      </w:r>
      <w:r w:rsidR="00B5655A" w:rsidRPr="00707E6F">
        <w:rPr>
          <w:color w:val="000000" w:themeColor="text1"/>
          <w:sz w:val="24"/>
          <w:szCs w:val="24"/>
        </w:rPr>
        <w:t xml:space="preserve"> desta sua descrição</w:t>
      </w:r>
      <w:r w:rsidR="00842AC8" w:rsidRPr="00707E6F">
        <w:rPr>
          <w:color w:val="000000" w:themeColor="text1"/>
          <w:sz w:val="24"/>
          <w:szCs w:val="24"/>
        </w:rPr>
        <w:t xml:space="preserve"> cientifica</w:t>
      </w:r>
      <w:r w:rsidR="00B5655A" w:rsidRPr="00707E6F">
        <w:rPr>
          <w:color w:val="000000" w:themeColor="text1"/>
          <w:sz w:val="24"/>
          <w:szCs w:val="24"/>
        </w:rPr>
        <w:t>, Teilhard introduziu</w:t>
      </w:r>
      <w:r w:rsidR="00842AC8" w:rsidRPr="00707E6F">
        <w:rPr>
          <w:color w:val="000000" w:themeColor="text1"/>
          <w:sz w:val="24"/>
          <w:szCs w:val="24"/>
        </w:rPr>
        <w:t xml:space="preserve"> a </w:t>
      </w:r>
      <w:r w:rsidR="00805E82" w:rsidRPr="00707E6F">
        <w:rPr>
          <w:color w:val="000000" w:themeColor="text1"/>
          <w:sz w:val="24"/>
          <w:szCs w:val="24"/>
        </w:rPr>
        <w:t>possibilidade de</w:t>
      </w:r>
      <w:r w:rsidR="002A63A5" w:rsidRPr="00707E6F">
        <w:rPr>
          <w:color w:val="000000" w:themeColor="text1"/>
          <w:sz w:val="24"/>
          <w:szCs w:val="24"/>
        </w:rPr>
        <w:t xml:space="preserve"> fazer ouvir “</w:t>
      </w:r>
      <w:r w:rsidR="00C56B26" w:rsidRPr="00707E6F">
        <w:rPr>
          <w:i/>
          <w:iCs/>
          <w:color w:val="000000" w:themeColor="text1"/>
          <w:sz w:val="24"/>
          <w:szCs w:val="24"/>
        </w:rPr>
        <w:t xml:space="preserve">as reflexões mais avançadas do filósofo e do teólogo”, </w:t>
      </w:r>
      <w:r w:rsidR="000C3C81" w:rsidRPr="00707E6F">
        <w:rPr>
          <w:color w:val="000000" w:themeColor="text1"/>
          <w:sz w:val="24"/>
          <w:szCs w:val="24"/>
        </w:rPr>
        <w:t>compreende</w:t>
      </w:r>
      <w:r w:rsidR="007A372C" w:rsidRPr="00707E6F">
        <w:rPr>
          <w:color w:val="000000" w:themeColor="text1"/>
          <w:sz w:val="24"/>
          <w:szCs w:val="24"/>
        </w:rPr>
        <w:t>re</w:t>
      </w:r>
      <w:r w:rsidR="000C3C81" w:rsidRPr="00707E6F">
        <w:rPr>
          <w:color w:val="000000" w:themeColor="text1"/>
          <w:sz w:val="24"/>
          <w:szCs w:val="24"/>
        </w:rPr>
        <w:t xml:space="preserve">mos por que, </w:t>
      </w:r>
      <w:r w:rsidR="00B5655A" w:rsidRPr="00707E6F">
        <w:rPr>
          <w:color w:val="000000" w:themeColor="text1"/>
          <w:sz w:val="24"/>
          <w:szCs w:val="24"/>
        </w:rPr>
        <w:t xml:space="preserve">no final desta sua História da Criação, ele </w:t>
      </w:r>
      <w:r w:rsidR="00617F0B" w:rsidRPr="00707E6F">
        <w:rPr>
          <w:color w:val="000000" w:themeColor="text1"/>
          <w:sz w:val="24"/>
          <w:szCs w:val="24"/>
        </w:rPr>
        <w:t>anex</w:t>
      </w:r>
      <w:r w:rsidR="00842AC8" w:rsidRPr="00707E6F">
        <w:rPr>
          <w:color w:val="000000" w:themeColor="text1"/>
          <w:sz w:val="24"/>
          <w:szCs w:val="24"/>
        </w:rPr>
        <w:t>e</w:t>
      </w:r>
      <w:r w:rsidR="00617F0B" w:rsidRPr="00707E6F">
        <w:rPr>
          <w:color w:val="000000" w:themeColor="text1"/>
          <w:sz w:val="24"/>
          <w:szCs w:val="24"/>
        </w:rPr>
        <w:t xml:space="preserve"> um novo capítulo,</w:t>
      </w:r>
      <w:r w:rsidR="00B5655A" w:rsidRPr="00707E6F">
        <w:rPr>
          <w:color w:val="000000" w:themeColor="text1"/>
          <w:sz w:val="24"/>
          <w:szCs w:val="24"/>
        </w:rPr>
        <w:t xml:space="preserve"> </w:t>
      </w:r>
      <w:r w:rsidR="00617F0B" w:rsidRPr="00707E6F">
        <w:rPr>
          <w:color w:val="000000" w:themeColor="text1"/>
          <w:sz w:val="24"/>
          <w:szCs w:val="24"/>
        </w:rPr>
        <w:t>o</w:t>
      </w:r>
      <w:r w:rsidR="00B5655A" w:rsidRPr="00707E6F">
        <w:rPr>
          <w:color w:val="000000" w:themeColor="text1"/>
          <w:sz w:val="24"/>
          <w:szCs w:val="24"/>
        </w:rPr>
        <w:t xml:space="preserve"> EPÍLOGO</w:t>
      </w:r>
      <w:r w:rsidR="000C3C81" w:rsidRPr="00707E6F">
        <w:rPr>
          <w:color w:val="000000" w:themeColor="text1"/>
          <w:sz w:val="24"/>
          <w:szCs w:val="24"/>
        </w:rPr>
        <w:t>,</w:t>
      </w:r>
      <w:r w:rsidR="0025383C" w:rsidRPr="00707E6F">
        <w:rPr>
          <w:color w:val="000000" w:themeColor="text1"/>
          <w:sz w:val="24"/>
          <w:szCs w:val="24"/>
        </w:rPr>
        <w:t xml:space="preserve"> intitulado </w:t>
      </w:r>
      <w:r w:rsidR="0025383C" w:rsidRPr="00707E6F">
        <w:rPr>
          <w:i/>
          <w:iCs/>
          <w:color w:val="000000" w:themeColor="text1"/>
          <w:sz w:val="24"/>
          <w:szCs w:val="24"/>
        </w:rPr>
        <w:t>O FENÓMENO CRISTÃO</w:t>
      </w:r>
      <w:r w:rsidR="00D56DAE" w:rsidRPr="00707E6F">
        <w:rPr>
          <w:color w:val="000000" w:themeColor="text1"/>
          <w:sz w:val="24"/>
          <w:szCs w:val="24"/>
        </w:rPr>
        <w:t>,</w:t>
      </w:r>
      <w:r w:rsidR="00B5655A" w:rsidRPr="00707E6F">
        <w:rPr>
          <w:color w:val="000000" w:themeColor="text1"/>
          <w:sz w:val="24"/>
          <w:szCs w:val="24"/>
        </w:rPr>
        <w:t xml:space="preserve"> onde dá voz </w:t>
      </w:r>
      <w:r w:rsidR="00E437D0" w:rsidRPr="00707E6F">
        <w:rPr>
          <w:color w:val="000000" w:themeColor="text1"/>
          <w:sz w:val="24"/>
          <w:szCs w:val="24"/>
        </w:rPr>
        <w:t>à reflexão do</w:t>
      </w:r>
      <w:r w:rsidR="00B5655A" w:rsidRPr="00707E6F">
        <w:rPr>
          <w:color w:val="000000" w:themeColor="text1"/>
          <w:sz w:val="24"/>
          <w:szCs w:val="24"/>
        </w:rPr>
        <w:t xml:space="preserve"> “</w:t>
      </w:r>
      <w:r w:rsidR="00B5655A" w:rsidRPr="00707E6F">
        <w:rPr>
          <w:i/>
          <w:iCs/>
          <w:color w:val="000000" w:themeColor="text1"/>
          <w:sz w:val="24"/>
          <w:szCs w:val="24"/>
        </w:rPr>
        <w:t>teólogo</w:t>
      </w:r>
      <w:r w:rsidR="0025383C" w:rsidRPr="00707E6F">
        <w:rPr>
          <w:color w:val="000000" w:themeColor="text1"/>
          <w:sz w:val="24"/>
          <w:szCs w:val="24"/>
        </w:rPr>
        <w:t>”:</w:t>
      </w:r>
    </w:p>
    <w:p w14:paraId="38144994" w14:textId="1FE546FD" w:rsidR="00842AC8" w:rsidRPr="00707E6F" w:rsidRDefault="00D56DAE" w:rsidP="00396594">
      <w:pPr>
        <w:spacing w:after="120" w:line="276" w:lineRule="auto"/>
        <w:jc w:val="both"/>
        <w:rPr>
          <w:i/>
          <w:iCs/>
          <w:color w:val="000000" w:themeColor="text1"/>
          <w:sz w:val="24"/>
          <w:szCs w:val="24"/>
        </w:rPr>
      </w:pPr>
      <w:r w:rsidRPr="00707E6F">
        <w:rPr>
          <w:i/>
          <w:iCs/>
          <w:color w:val="000000" w:themeColor="text1"/>
          <w:sz w:val="24"/>
          <w:szCs w:val="24"/>
        </w:rPr>
        <w:t>“</w:t>
      </w:r>
      <w:r w:rsidR="0025383C" w:rsidRPr="00707E6F">
        <w:rPr>
          <w:i/>
          <w:iCs/>
          <w:color w:val="000000" w:themeColor="text1"/>
          <w:sz w:val="24"/>
          <w:szCs w:val="24"/>
        </w:rPr>
        <w:t>A Criação s</w:t>
      </w:r>
      <w:r w:rsidRPr="00707E6F">
        <w:rPr>
          <w:i/>
          <w:iCs/>
          <w:color w:val="000000" w:themeColor="text1"/>
          <w:sz w:val="24"/>
          <w:szCs w:val="24"/>
        </w:rPr>
        <w:t>ó</w:t>
      </w:r>
      <w:r w:rsidR="0025383C" w:rsidRPr="00707E6F">
        <w:rPr>
          <w:i/>
          <w:iCs/>
          <w:color w:val="000000" w:themeColor="text1"/>
          <w:sz w:val="24"/>
          <w:szCs w:val="24"/>
        </w:rPr>
        <w:t xml:space="preserve"> poderá </w:t>
      </w:r>
      <w:r w:rsidR="00203559" w:rsidRPr="00707E6F">
        <w:rPr>
          <w:i/>
          <w:iCs/>
          <w:color w:val="000000" w:themeColor="text1"/>
          <w:sz w:val="24"/>
          <w:szCs w:val="24"/>
        </w:rPr>
        <w:t>finaliz</w:t>
      </w:r>
      <w:r w:rsidR="0025383C" w:rsidRPr="00707E6F">
        <w:rPr>
          <w:i/>
          <w:iCs/>
          <w:color w:val="000000" w:themeColor="text1"/>
          <w:sz w:val="24"/>
          <w:szCs w:val="24"/>
        </w:rPr>
        <w:t xml:space="preserve">ar-se se o homem reconhecer, na sua dianteira, Cristo Alfa e Omega, cujo co-herdeiro o Homem é chamado a tornar-se. Toda a Criação manifesta a espera e o desejo por Aquele que vem. O Mundo não poderá terminar-se senão na adoração. </w:t>
      </w:r>
      <w:r w:rsidR="001D1512" w:rsidRPr="00707E6F">
        <w:rPr>
          <w:i/>
          <w:iCs/>
          <w:color w:val="000000" w:themeColor="text1"/>
          <w:sz w:val="24"/>
          <w:szCs w:val="24"/>
        </w:rPr>
        <w:t xml:space="preserve">    </w:t>
      </w:r>
      <w:r w:rsidR="0025383C" w:rsidRPr="00707E6F">
        <w:rPr>
          <w:i/>
          <w:iCs/>
          <w:color w:val="000000" w:themeColor="text1"/>
          <w:sz w:val="24"/>
          <w:szCs w:val="24"/>
        </w:rPr>
        <w:t>O Amor não é apenas um sentimento, mas a pura energia que pode permitir à Criação o chegar ao tempo que lhe é próprio.</w:t>
      </w:r>
      <w:r w:rsidR="00E63B2A" w:rsidRPr="00707E6F">
        <w:rPr>
          <w:rStyle w:val="Refdenotaderodap"/>
          <w:i/>
          <w:iCs/>
          <w:color w:val="000000" w:themeColor="text1"/>
          <w:sz w:val="24"/>
          <w:szCs w:val="24"/>
        </w:rPr>
        <w:footnoteReference w:id="29"/>
      </w:r>
      <w:r w:rsidR="0025383C" w:rsidRPr="00707E6F">
        <w:rPr>
          <w:i/>
          <w:iCs/>
          <w:color w:val="000000" w:themeColor="text1"/>
          <w:sz w:val="24"/>
          <w:szCs w:val="24"/>
        </w:rPr>
        <w:t>”</w:t>
      </w:r>
    </w:p>
    <w:p w14:paraId="3730883F" w14:textId="0E9F852E" w:rsidR="00D7493E" w:rsidRPr="00707E6F" w:rsidRDefault="006720B6" w:rsidP="00396594">
      <w:pPr>
        <w:spacing w:after="120" w:line="276" w:lineRule="auto"/>
        <w:jc w:val="both"/>
        <w:rPr>
          <w:i/>
          <w:iCs/>
          <w:color w:val="000000" w:themeColor="text1"/>
          <w:sz w:val="24"/>
          <w:szCs w:val="24"/>
        </w:rPr>
      </w:pPr>
      <w:r w:rsidRPr="00707E6F">
        <w:rPr>
          <w:color w:val="000000" w:themeColor="text1"/>
          <w:sz w:val="24"/>
          <w:szCs w:val="24"/>
        </w:rPr>
        <w:t>N</w:t>
      </w:r>
      <w:r w:rsidR="000271BE" w:rsidRPr="00707E6F">
        <w:rPr>
          <w:color w:val="000000" w:themeColor="text1"/>
          <w:sz w:val="24"/>
          <w:szCs w:val="24"/>
        </w:rPr>
        <w:t>’</w:t>
      </w:r>
      <w:r w:rsidR="000271BE" w:rsidRPr="00707E6F">
        <w:rPr>
          <w:i/>
          <w:iCs/>
          <w:color w:val="000000" w:themeColor="text1"/>
          <w:sz w:val="24"/>
          <w:szCs w:val="24"/>
        </w:rPr>
        <w:t>O Fenómeno Cristão</w:t>
      </w:r>
      <w:r w:rsidR="00823537" w:rsidRPr="00707E6F">
        <w:rPr>
          <w:color w:val="000000" w:themeColor="text1"/>
          <w:sz w:val="24"/>
          <w:szCs w:val="24"/>
        </w:rPr>
        <w:t>, Teilhard</w:t>
      </w:r>
      <w:r w:rsidRPr="00707E6F">
        <w:rPr>
          <w:color w:val="000000" w:themeColor="text1"/>
          <w:sz w:val="24"/>
          <w:szCs w:val="24"/>
        </w:rPr>
        <w:t>/teólogo</w:t>
      </w:r>
      <w:r w:rsidR="00823537" w:rsidRPr="00707E6F">
        <w:rPr>
          <w:color w:val="000000" w:themeColor="text1"/>
          <w:sz w:val="24"/>
          <w:szCs w:val="24"/>
        </w:rPr>
        <w:t xml:space="preserve"> já</w:t>
      </w:r>
      <w:r w:rsidR="00CB7521" w:rsidRPr="00707E6F">
        <w:rPr>
          <w:color w:val="000000" w:themeColor="text1"/>
          <w:sz w:val="24"/>
          <w:szCs w:val="24"/>
        </w:rPr>
        <w:t xml:space="preserve"> pode</w:t>
      </w:r>
      <w:r w:rsidR="00823537" w:rsidRPr="00707E6F">
        <w:rPr>
          <w:color w:val="000000" w:themeColor="text1"/>
          <w:sz w:val="24"/>
          <w:szCs w:val="24"/>
        </w:rPr>
        <w:t xml:space="preserve"> perspetiva</w:t>
      </w:r>
      <w:r w:rsidR="00CB7521" w:rsidRPr="00707E6F">
        <w:rPr>
          <w:color w:val="000000" w:themeColor="text1"/>
          <w:sz w:val="24"/>
          <w:szCs w:val="24"/>
        </w:rPr>
        <w:t>r</w:t>
      </w:r>
      <w:r w:rsidR="00823537" w:rsidRPr="00707E6F">
        <w:rPr>
          <w:color w:val="000000" w:themeColor="text1"/>
          <w:sz w:val="24"/>
          <w:szCs w:val="24"/>
        </w:rPr>
        <w:t xml:space="preserve"> Ómega  do ponto de vista transcendente e préexistente,</w:t>
      </w:r>
      <w:r w:rsidR="00FD0108" w:rsidRPr="00707E6F">
        <w:rPr>
          <w:color w:val="000000" w:themeColor="text1"/>
          <w:sz w:val="24"/>
          <w:szCs w:val="24"/>
        </w:rPr>
        <w:t xml:space="preserve"> </w:t>
      </w:r>
      <w:r w:rsidR="00FD0108" w:rsidRPr="00707E6F">
        <w:rPr>
          <w:i/>
          <w:iCs/>
          <w:color w:val="000000" w:themeColor="text1"/>
          <w:sz w:val="24"/>
          <w:szCs w:val="24"/>
        </w:rPr>
        <w:t>“como Deus,</w:t>
      </w:r>
      <w:r w:rsidR="00062647" w:rsidRPr="00707E6F">
        <w:rPr>
          <w:i/>
          <w:iCs/>
          <w:color w:val="000000" w:themeColor="text1"/>
          <w:sz w:val="24"/>
          <w:szCs w:val="24"/>
        </w:rPr>
        <w:t xml:space="preserve"> “centro d</w:t>
      </w:r>
      <w:r w:rsidR="00D15FE9" w:rsidRPr="00707E6F">
        <w:rPr>
          <w:i/>
          <w:iCs/>
          <w:color w:val="000000" w:themeColor="text1"/>
          <w:sz w:val="24"/>
          <w:szCs w:val="24"/>
        </w:rPr>
        <w:t>o</w:t>
      </w:r>
      <w:r w:rsidR="00062647" w:rsidRPr="00707E6F">
        <w:rPr>
          <w:i/>
          <w:iCs/>
          <w:color w:val="000000" w:themeColor="text1"/>
          <w:sz w:val="24"/>
          <w:szCs w:val="24"/>
        </w:rPr>
        <w:t>s centros”,</w:t>
      </w:r>
      <w:r w:rsidR="00FD0108" w:rsidRPr="00707E6F">
        <w:rPr>
          <w:i/>
          <w:iCs/>
          <w:color w:val="000000" w:themeColor="text1"/>
          <w:sz w:val="24"/>
          <w:szCs w:val="24"/>
        </w:rPr>
        <w:t xml:space="preserve"> fim e co</w:t>
      </w:r>
      <w:r w:rsidR="00062647" w:rsidRPr="00707E6F">
        <w:rPr>
          <w:i/>
          <w:iCs/>
          <w:color w:val="000000" w:themeColor="text1"/>
          <w:sz w:val="24"/>
          <w:szCs w:val="24"/>
        </w:rPr>
        <w:t>n</w:t>
      </w:r>
      <w:r w:rsidR="00FD0108" w:rsidRPr="00707E6F">
        <w:rPr>
          <w:i/>
          <w:iCs/>
          <w:color w:val="000000" w:themeColor="text1"/>
          <w:sz w:val="24"/>
          <w:szCs w:val="24"/>
        </w:rPr>
        <w:t xml:space="preserve">sumação do universo , e, mais especialmente, Cristo ressuscitado, </w:t>
      </w:r>
      <w:r w:rsidR="00062647" w:rsidRPr="00707E6F">
        <w:rPr>
          <w:i/>
          <w:iCs/>
          <w:color w:val="000000" w:themeColor="text1"/>
          <w:sz w:val="24"/>
          <w:szCs w:val="24"/>
        </w:rPr>
        <w:t xml:space="preserve">em quem se realiza a conjunção do centro cósmico universal e do centro transcendente e </w:t>
      </w:r>
      <w:r w:rsidR="00FD0108" w:rsidRPr="00707E6F">
        <w:rPr>
          <w:i/>
          <w:iCs/>
          <w:color w:val="000000" w:themeColor="text1"/>
          <w:sz w:val="24"/>
          <w:szCs w:val="24"/>
        </w:rPr>
        <w:t>que, na Parusia</w:t>
      </w:r>
      <w:r w:rsidR="00985129" w:rsidRPr="00707E6F">
        <w:rPr>
          <w:i/>
          <w:iCs/>
          <w:color w:val="000000" w:themeColor="text1"/>
          <w:sz w:val="24"/>
          <w:szCs w:val="24"/>
        </w:rPr>
        <w:t xml:space="preserve">, se revelará </w:t>
      </w:r>
      <w:r w:rsidR="00062647" w:rsidRPr="00707E6F">
        <w:rPr>
          <w:i/>
          <w:iCs/>
          <w:color w:val="000000" w:themeColor="text1"/>
          <w:sz w:val="24"/>
          <w:szCs w:val="24"/>
        </w:rPr>
        <w:t>como Pessoa  absoluta, Amor absoluto que é Deus.</w:t>
      </w:r>
      <w:r w:rsidR="002A63A5" w:rsidRPr="00707E6F">
        <w:rPr>
          <w:i/>
          <w:iCs/>
          <w:color w:val="000000" w:themeColor="text1"/>
          <w:sz w:val="24"/>
          <w:szCs w:val="24"/>
        </w:rPr>
        <w:t>”</w:t>
      </w:r>
      <w:r w:rsidR="00062647" w:rsidRPr="00707E6F">
        <w:rPr>
          <w:rStyle w:val="Refdenotaderodap"/>
          <w:i/>
          <w:iCs/>
          <w:color w:val="000000" w:themeColor="text1"/>
          <w:sz w:val="24"/>
          <w:szCs w:val="24"/>
        </w:rPr>
        <w:footnoteReference w:id="30"/>
      </w:r>
      <w:r w:rsidR="00954AD9" w:rsidRPr="00707E6F">
        <w:rPr>
          <w:i/>
          <w:iCs/>
          <w:color w:val="000000" w:themeColor="text1"/>
          <w:sz w:val="24"/>
          <w:szCs w:val="24"/>
        </w:rPr>
        <w:t xml:space="preserve">  </w:t>
      </w:r>
    </w:p>
    <w:p w14:paraId="2AC71B94" w14:textId="77777777" w:rsidR="00D7493E" w:rsidRPr="00707E6F" w:rsidRDefault="00D7493E" w:rsidP="00396594">
      <w:pPr>
        <w:spacing w:after="120" w:line="276" w:lineRule="auto"/>
        <w:jc w:val="both"/>
        <w:rPr>
          <w:color w:val="000000" w:themeColor="text1"/>
          <w:sz w:val="24"/>
          <w:szCs w:val="24"/>
        </w:rPr>
      </w:pPr>
      <w:r w:rsidRPr="00707E6F">
        <w:rPr>
          <w:color w:val="000000" w:themeColor="text1"/>
          <w:sz w:val="24"/>
          <w:szCs w:val="24"/>
        </w:rPr>
        <w:t>Em suma, a conceção reveladora do Apocalipse:</w:t>
      </w:r>
    </w:p>
    <w:p w14:paraId="5F6F265A" w14:textId="70EE8702" w:rsidR="00D53B1E" w:rsidRPr="00707E6F" w:rsidRDefault="00D7493E" w:rsidP="00396594">
      <w:pPr>
        <w:spacing w:after="120" w:line="276" w:lineRule="auto"/>
        <w:jc w:val="both"/>
        <w:rPr>
          <w:i/>
          <w:iCs/>
          <w:color w:val="000000" w:themeColor="text1"/>
          <w:sz w:val="24"/>
          <w:szCs w:val="24"/>
        </w:rPr>
      </w:pPr>
      <w:r w:rsidRPr="00707E6F">
        <w:rPr>
          <w:i/>
          <w:iCs/>
          <w:color w:val="000000" w:themeColor="text1"/>
          <w:sz w:val="24"/>
          <w:szCs w:val="24"/>
        </w:rPr>
        <w:t>“Eu sou o Alfa e o Omega, o Primeiro e o Último, o Princípio e o Fim.”</w:t>
      </w:r>
      <w:r w:rsidR="00954AD9" w:rsidRPr="00707E6F">
        <w:rPr>
          <w:i/>
          <w:iCs/>
          <w:color w:val="000000" w:themeColor="text1"/>
          <w:sz w:val="24"/>
          <w:szCs w:val="24"/>
        </w:rPr>
        <w:t xml:space="preserve">  </w:t>
      </w:r>
      <w:r w:rsidR="00A33393" w:rsidRPr="00707E6F">
        <w:rPr>
          <w:color w:val="000000" w:themeColor="text1"/>
          <w:sz w:val="24"/>
          <w:szCs w:val="24"/>
        </w:rPr>
        <w:t>(22, 13)</w:t>
      </w:r>
      <w:r w:rsidR="00086524" w:rsidRPr="00707E6F">
        <w:rPr>
          <w:color w:val="000000" w:themeColor="text1"/>
          <w:sz w:val="24"/>
          <w:szCs w:val="24"/>
        </w:rPr>
        <w:t>;</w:t>
      </w:r>
    </w:p>
    <w:p w14:paraId="7ECB594C" w14:textId="0235CE4A" w:rsidR="00D53B1E" w:rsidRPr="00707E6F" w:rsidRDefault="00D53B1E" w:rsidP="00396594">
      <w:pPr>
        <w:spacing w:after="120" w:line="276" w:lineRule="auto"/>
        <w:jc w:val="both"/>
        <w:rPr>
          <w:color w:val="000000" w:themeColor="text1"/>
          <w:sz w:val="24"/>
          <w:szCs w:val="24"/>
        </w:rPr>
      </w:pPr>
      <w:r w:rsidRPr="00707E6F">
        <w:rPr>
          <w:color w:val="000000" w:themeColor="text1"/>
          <w:sz w:val="24"/>
          <w:szCs w:val="24"/>
        </w:rPr>
        <w:t xml:space="preserve"> a definição funda</w:t>
      </w:r>
      <w:r w:rsidR="00886132" w:rsidRPr="00707E6F">
        <w:rPr>
          <w:color w:val="000000" w:themeColor="text1"/>
          <w:sz w:val="24"/>
          <w:szCs w:val="24"/>
        </w:rPr>
        <w:t>dora</w:t>
      </w:r>
      <w:r w:rsidRPr="00707E6F">
        <w:rPr>
          <w:color w:val="000000" w:themeColor="text1"/>
          <w:sz w:val="24"/>
          <w:szCs w:val="24"/>
        </w:rPr>
        <w:t xml:space="preserve"> de S. João:</w:t>
      </w:r>
    </w:p>
    <w:p w14:paraId="5800669F" w14:textId="40B91A2D" w:rsidR="00D53B1E" w:rsidRPr="00707E6F" w:rsidRDefault="00D53B1E" w:rsidP="00396594">
      <w:pPr>
        <w:spacing w:after="120" w:line="276" w:lineRule="auto"/>
        <w:jc w:val="both"/>
        <w:rPr>
          <w:color w:val="000000" w:themeColor="text1"/>
          <w:sz w:val="24"/>
          <w:szCs w:val="24"/>
        </w:rPr>
      </w:pPr>
      <w:r w:rsidRPr="00707E6F">
        <w:rPr>
          <w:i/>
          <w:iCs/>
          <w:color w:val="000000" w:themeColor="text1"/>
          <w:sz w:val="24"/>
          <w:szCs w:val="24"/>
        </w:rPr>
        <w:t>“Deus é amor</w:t>
      </w:r>
      <w:r w:rsidR="00D32947" w:rsidRPr="00707E6F">
        <w:rPr>
          <w:i/>
          <w:iCs/>
          <w:color w:val="000000" w:themeColor="text1"/>
          <w:sz w:val="24"/>
          <w:szCs w:val="24"/>
        </w:rPr>
        <w:t>.</w:t>
      </w:r>
      <w:r w:rsidRPr="00707E6F">
        <w:rPr>
          <w:color w:val="000000" w:themeColor="text1"/>
          <w:sz w:val="24"/>
          <w:szCs w:val="24"/>
        </w:rPr>
        <w:t>”</w:t>
      </w:r>
      <w:r w:rsidR="00A33393" w:rsidRPr="00707E6F">
        <w:rPr>
          <w:color w:val="000000" w:themeColor="text1"/>
          <w:sz w:val="24"/>
          <w:szCs w:val="24"/>
        </w:rPr>
        <w:t xml:space="preserve"> </w:t>
      </w:r>
      <w:r w:rsidR="00086524" w:rsidRPr="00707E6F">
        <w:rPr>
          <w:color w:val="000000" w:themeColor="text1"/>
          <w:sz w:val="24"/>
          <w:szCs w:val="24"/>
        </w:rPr>
        <w:t>(</w:t>
      </w:r>
      <w:r w:rsidR="00A33393" w:rsidRPr="00707E6F">
        <w:rPr>
          <w:color w:val="000000" w:themeColor="text1"/>
          <w:sz w:val="24"/>
          <w:szCs w:val="24"/>
        </w:rPr>
        <w:t>1 Jo, 4,8)</w:t>
      </w:r>
      <w:r w:rsidR="00086524" w:rsidRPr="00707E6F">
        <w:rPr>
          <w:color w:val="000000" w:themeColor="text1"/>
          <w:sz w:val="24"/>
          <w:szCs w:val="24"/>
        </w:rPr>
        <w:t xml:space="preserve"> </w:t>
      </w:r>
    </w:p>
    <w:p w14:paraId="2E34E9B8" w14:textId="6C5EA031" w:rsidR="00086524" w:rsidRPr="00707E6F" w:rsidRDefault="00086524" w:rsidP="00396594">
      <w:pPr>
        <w:spacing w:after="120" w:line="276" w:lineRule="auto"/>
        <w:jc w:val="both"/>
        <w:rPr>
          <w:color w:val="000000" w:themeColor="text1"/>
          <w:sz w:val="24"/>
          <w:szCs w:val="24"/>
        </w:rPr>
      </w:pPr>
      <w:r w:rsidRPr="00707E6F">
        <w:rPr>
          <w:color w:val="000000" w:themeColor="text1"/>
          <w:sz w:val="24"/>
          <w:szCs w:val="24"/>
        </w:rPr>
        <w:t>e a profissão de Fé de São Paulo:</w:t>
      </w:r>
    </w:p>
    <w:p w14:paraId="0D344437" w14:textId="77777777" w:rsidR="00CB7521" w:rsidRPr="00707E6F" w:rsidRDefault="00086524" w:rsidP="00CB7521">
      <w:pPr>
        <w:spacing w:after="120" w:line="276" w:lineRule="auto"/>
        <w:jc w:val="both"/>
        <w:rPr>
          <w:color w:val="000000" w:themeColor="text1"/>
          <w:sz w:val="24"/>
          <w:szCs w:val="24"/>
        </w:rPr>
      </w:pPr>
      <w:r w:rsidRPr="00707E6F">
        <w:rPr>
          <w:color w:val="000000" w:themeColor="text1"/>
          <w:sz w:val="24"/>
          <w:szCs w:val="24"/>
        </w:rPr>
        <w:t>“</w:t>
      </w:r>
      <w:r w:rsidRPr="00707E6F">
        <w:rPr>
          <w:i/>
          <w:iCs/>
          <w:color w:val="000000" w:themeColor="text1"/>
          <w:sz w:val="24"/>
          <w:szCs w:val="24"/>
        </w:rPr>
        <w:t>Nele vivemos e nos movemos e existimos</w:t>
      </w:r>
      <w:r w:rsidRPr="00707E6F">
        <w:rPr>
          <w:color w:val="000000" w:themeColor="text1"/>
          <w:sz w:val="24"/>
          <w:szCs w:val="24"/>
        </w:rPr>
        <w:t>”</w:t>
      </w:r>
      <w:r w:rsidR="00CB7521" w:rsidRPr="00707E6F">
        <w:rPr>
          <w:color w:val="000000" w:themeColor="text1"/>
          <w:sz w:val="24"/>
          <w:szCs w:val="24"/>
        </w:rPr>
        <w:tab/>
        <w:t>(At. 17, 28)</w:t>
      </w:r>
      <w:r w:rsidR="00CB7521" w:rsidRPr="00707E6F">
        <w:rPr>
          <w:color w:val="000000" w:themeColor="text1"/>
          <w:sz w:val="24"/>
          <w:szCs w:val="24"/>
        </w:rPr>
        <w:tab/>
      </w:r>
      <w:r w:rsidR="00CB7521" w:rsidRPr="00707E6F">
        <w:rPr>
          <w:color w:val="000000" w:themeColor="text1"/>
          <w:sz w:val="24"/>
          <w:szCs w:val="24"/>
        </w:rPr>
        <w:tab/>
      </w:r>
      <w:r w:rsidR="00CB7521" w:rsidRPr="00707E6F">
        <w:rPr>
          <w:color w:val="000000" w:themeColor="text1"/>
          <w:sz w:val="24"/>
          <w:szCs w:val="24"/>
        </w:rPr>
        <w:tab/>
      </w:r>
      <w:r w:rsidR="00CB7521" w:rsidRPr="00707E6F">
        <w:rPr>
          <w:color w:val="000000" w:themeColor="text1"/>
          <w:sz w:val="24"/>
          <w:szCs w:val="24"/>
        </w:rPr>
        <w:tab/>
      </w:r>
    </w:p>
    <w:p w14:paraId="1167D9E6" w14:textId="246336A6" w:rsidR="00CB7521" w:rsidRPr="00707E6F" w:rsidRDefault="00CB7521" w:rsidP="00CB7521">
      <w:pPr>
        <w:spacing w:after="120" w:line="276" w:lineRule="auto"/>
        <w:jc w:val="both"/>
        <w:rPr>
          <w:color w:val="000000" w:themeColor="text1"/>
          <w:sz w:val="24"/>
          <w:szCs w:val="24"/>
        </w:rPr>
      </w:pPr>
      <w:r w:rsidRPr="00707E6F">
        <w:rPr>
          <w:color w:val="000000" w:themeColor="text1"/>
          <w:sz w:val="24"/>
          <w:szCs w:val="24"/>
        </w:rPr>
        <w:t>N’</w:t>
      </w:r>
      <w:r w:rsidRPr="00707E6F">
        <w:rPr>
          <w:i/>
          <w:iCs/>
          <w:color w:val="000000" w:themeColor="text1"/>
          <w:sz w:val="24"/>
          <w:szCs w:val="24"/>
        </w:rPr>
        <w:t>O Meio Divino</w:t>
      </w:r>
      <w:r w:rsidRPr="00707E6F">
        <w:rPr>
          <w:color w:val="000000" w:themeColor="text1"/>
          <w:sz w:val="24"/>
          <w:szCs w:val="24"/>
        </w:rPr>
        <w:t>, tratado de vida interior datado de 1926, Teilhard dá-nos a sua visão da DIAFANIA de Deus, que “ impregna e move o Universo”, e reconhece que “o Cristianismo é, por excelência, uma Fé na unificação do mundo em Deus”.</w:t>
      </w:r>
      <w:r w:rsidRPr="00707E6F">
        <w:rPr>
          <w:rStyle w:val="Refdenotaderodap"/>
          <w:color w:val="000000" w:themeColor="text1"/>
          <w:sz w:val="24"/>
          <w:szCs w:val="24"/>
        </w:rPr>
        <w:footnoteReference w:id="31"/>
      </w:r>
    </w:p>
    <w:p w14:paraId="581EF71D" w14:textId="77777777" w:rsidR="00CB7521" w:rsidRPr="00707E6F" w:rsidRDefault="00CB7521" w:rsidP="00CB7521">
      <w:pPr>
        <w:spacing w:after="120" w:line="276" w:lineRule="auto"/>
        <w:jc w:val="both"/>
        <w:rPr>
          <w:color w:val="000000" w:themeColor="text1"/>
          <w:sz w:val="24"/>
          <w:szCs w:val="24"/>
        </w:rPr>
      </w:pPr>
      <w:r w:rsidRPr="00707E6F">
        <w:rPr>
          <w:color w:val="000000" w:themeColor="text1"/>
          <w:sz w:val="24"/>
          <w:szCs w:val="24"/>
        </w:rPr>
        <w:t xml:space="preserve">Em março de 1955, um mês antes de morrer, num texto belíssimo intitulado </w:t>
      </w:r>
      <w:r w:rsidRPr="00707E6F">
        <w:rPr>
          <w:i/>
          <w:iCs/>
          <w:color w:val="000000" w:themeColor="text1"/>
          <w:sz w:val="24"/>
          <w:szCs w:val="24"/>
        </w:rPr>
        <w:t>O Crístico,</w:t>
      </w:r>
      <w:r w:rsidRPr="00707E6F">
        <w:rPr>
          <w:color w:val="000000" w:themeColor="text1"/>
          <w:sz w:val="24"/>
          <w:szCs w:val="24"/>
        </w:rPr>
        <w:t xml:space="preserve"> Teilhard reafirma a sua fé e a sua esperança no Cristianismo:</w:t>
      </w:r>
    </w:p>
    <w:p w14:paraId="36FAF3F8" w14:textId="248BEB22" w:rsidR="00CB7521" w:rsidRPr="00707E6F" w:rsidRDefault="00CB7521" w:rsidP="00CB7521">
      <w:pPr>
        <w:spacing w:after="120" w:line="276" w:lineRule="auto"/>
        <w:jc w:val="both"/>
        <w:rPr>
          <w:color w:val="000000" w:themeColor="text1"/>
          <w:sz w:val="24"/>
          <w:szCs w:val="24"/>
        </w:rPr>
      </w:pPr>
      <w:r w:rsidRPr="00707E6F">
        <w:rPr>
          <w:color w:val="000000" w:themeColor="text1"/>
          <w:sz w:val="24"/>
          <w:szCs w:val="24"/>
        </w:rPr>
        <w:t xml:space="preserve"> “ O</w:t>
      </w:r>
      <w:r w:rsidRPr="00707E6F">
        <w:rPr>
          <w:i/>
          <w:iCs/>
          <w:color w:val="000000" w:themeColor="text1"/>
          <w:sz w:val="24"/>
          <w:szCs w:val="24"/>
        </w:rPr>
        <w:t xml:space="preserve"> Cristianismo, ainda e sempre, reafirmo: mas um Cristianismo “renascido”, convicto  de triunfar amanhã, como nos primeiros tempos,</w:t>
      </w:r>
      <w:r w:rsidRPr="00707E6F">
        <w:rPr>
          <w:i/>
          <w:iCs/>
          <w:color w:val="000000" w:themeColor="text1"/>
          <w:sz w:val="24"/>
          <w:szCs w:val="24"/>
        </w:rPr>
        <w:softHyphen/>
        <w:t xml:space="preserve"> - porque só ele é capaz ( pela dupla </w:t>
      </w:r>
      <w:r w:rsidRPr="00707E6F">
        <w:rPr>
          <w:i/>
          <w:iCs/>
          <w:color w:val="000000" w:themeColor="text1"/>
          <w:sz w:val="24"/>
          <w:szCs w:val="24"/>
        </w:rPr>
        <w:lastRenderedPageBreak/>
        <w:t>virtude da Cruz e da Ressurreição, enfim totalmente compreendidas) de se transformar na Religião especificamente motora da Evolução</w:t>
      </w:r>
      <w:r w:rsidRPr="00707E6F">
        <w:rPr>
          <w:color w:val="000000" w:themeColor="text1"/>
          <w:sz w:val="24"/>
          <w:szCs w:val="24"/>
        </w:rPr>
        <w:t>.”</w:t>
      </w:r>
      <w:r w:rsidRPr="00707E6F">
        <w:rPr>
          <w:rStyle w:val="Refdenotaderodap"/>
          <w:color w:val="000000" w:themeColor="text1"/>
          <w:sz w:val="24"/>
          <w:szCs w:val="24"/>
        </w:rPr>
        <w:footnoteReference w:id="32"/>
      </w:r>
    </w:p>
    <w:p w14:paraId="5C79DF41" w14:textId="3BD2E444" w:rsidR="00CB7521" w:rsidRPr="00707E6F" w:rsidRDefault="00CB7521" w:rsidP="00CB7521">
      <w:pPr>
        <w:spacing w:after="120" w:line="276" w:lineRule="auto"/>
        <w:jc w:val="both"/>
        <w:rPr>
          <w:color w:val="000000" w:themeColor="text1"/>
          <w:sz w:val="24"/>
          <w:szCs w:val="24"/>
        </w:rPr>
      </w:pPr>
      <w:r w:rsidRPr="00707E6F">
        <w:rPr>
          <w:color w:val="000000" w:themeColor="text1"/>
          <w:sz w:val="24"/>
          <w:szCs w:val="24"/>
        </w:rPr>
        <w:t xml:space="preserve">(“Um Cristianismo renascido...” Como não recordar aqui as intervenções dos teólogos Bruno Nobre e François Euvé, que ouvimos na semana passada?) </w:t>
      </w:r>
    </w:p>
    <w:p w14:paraId="4A769FD9" w14:textId="77777777" w:rsidR="00CB7521" w:rsidRPr="00707E6F" w:rsidRDefault="00CB7521" w:rsidP="00CB7521">
      <w:pPr>
        <w:spacing w:after="120" w:line="276" w:lineRule="auto"/>
        <w:jc w:val="both"/>
        <w:rPr>
          <w:color w:val="000000" w:themeColor="text1"/>
          <w:sz w:val="24"/>
          <w:szCs w:val="24"/>
        </w:rPr>
      </w:pPr>
      <w:r w:rsidRPr="00707E6F">
        <w:rPr>
          <w:color w:val="000000" w:themeColor="text1"/>
          <w:sz w:val="24"/>
          <w:szCs w:val="24"/>
        </w:rPr>
        <w:t xml:space="preserve">Essa renovação, segundo Teilhard, terá de dar origem a uma nova Moral, a que chamou Moral de movimento,  “necessariamente virada para o futuro e orientada para Deus.” </w:t>
      </w:r>
    </w:p>
    <w:p w14:paraId="43DF1C80" w14:textId="3DCE9139" w:rsidR="00CB7521" w:rsidRPr="00707E6F" w:rsidRDefault="00CB7521" w:rsidP="00CB7521">
      <w:pPr>
        <w:spacing w:after="120" w:line="276" w:lineRule="auto"/>
        <w:jc w:val="both"/>
        <w:rPr>
          <w:color w:val="000000" w:themeColor="text1"/>
        </w:rPr>
      </w:pPr>
      <w:r w:rsidRPr="00707E6F">
        <w:rPr>
          <w:color w:val="000000" w:themeColor="text1"/>
          <w:sz w:val="24"/>
          <w:szCs w:val="24"/>
        </w:rPr>
        <w:t>“Até agora, a Moral foi principalmente compreendida como um sistema fixo de direitos e deveres, visando estabelecer entre indivíduos um equilíbrio estático – uma moral fechada (...) Mas a nós, que vemos no desenvolvimento da consciência o fenómeno essencial da Natureza, as coisas apresentam-se noutra perspetiva (...) O valor dos atos humanos mede-se pe</w:t>
      </w:r>
      <w:r w:rsidRPr="00707E6F">
        <w:rPr>
          <w:color w:val="000000" w:themeColor="text1"/>
        </w:rPr>
        <w:t xml:space="preserve">la sua potencialidade de crescimento espiritual”. </w:t>
      </w:r>
      <w:r w:rsidRPr="00707E6F">
        <w:rPr>
          <w:rStyle w:val="Refdenotaderodap"/>
          <w:color w:val="000000" w:themeColor="text1"/>
          <w:sz w:val="24"/>
          <w:szCs w:val="24"/>
        </w:rPr>
        <w:footnoteReference w:id="33"/>
      </w:r>
    </w:p>
    <w:p w14:paraId="61553E14" w14:textId="5639BEDC" w:rsidR="00CB7521" w:rsidRPr="00707E6F" w:rsidRDefault="00CB7521" w:rsidP="00CB7521">
      <w:pPr>
        <w:spacing w:after="120" w:line="276" w:lineRule="auto"/>
        <w:jc w:val="both"/>
        <w:rPr>
          <w:i/>
          <w:iCs/>
          <w:color w:val="000000" w:themeColor="text1"/>
          <w:sz w:val="24"/>
          <w:szCs w:val="24"/>
        </w:rPr>
      </w:pPr>
      <w:r w:rsidRPr="00707E6F">
        <w:rPr>
          <w:color w:val="000000" w:themeColor="text1"/>
        </w:rPr>
        <w:t>Esta moral é essencialmente uma moral de amor</w:t>
      </w:r>
      <w:r w:rsidRPr="00707E6F">
        <w:rPr>
          <w:color w:val="000000" w:themeColor="text1"/>
          <w:sz w:val="24"/>
          <w:szCs w:val="24"/>
        </w:rPr>
        <w:t xml:space="preserve"> referenciada a Deus, para quem o Universo converge.  O   AMOR, que, nas suas palavras, </w:t>
      </w:r>
      <w:r w:rsidRPr="00707E6F">
        <w:rPr>
          <w:i/>
          <w:iCs/>
          <w:color w:val="000000" w:themeColor="text1"/>
          <w:sz w:val="24"/>
          <w:szCs w:val="24"/>
        </w:rPr>
        <w:t xml:space="preserve">“é a mais universal e a mais misteriosa das energias cósmicas” </w:t>
      </w:r>
      <w:r w:rsidRPr="00707E6F">
        <w:rPr>
          <w:color w:val="000000" w:themeColor="text1"/>
          <w:sz w:val="24"/>
          <w:szCs w:val="24"/>
        </w:rPr>
        <w:t>(...) De tal modo que</w:t>
      </w:r>
      <w:r w:rsidRPr="00707E6F">
        <w:rPr>
          <w:i/>
          <w:iCs/>
          <w:color w:val="000000" w:themeColor="text1"/>
          <w:sz w:val="24"/>
          <w:szCs w:val="24"/>
        </w:rPr>
        <w:t xml:space="preserve"> “A forma mais expressiva e mais profundamente verdadeira de contar a Evolução universal, seria, sem dúvida, descrever a Evolução do Amor”.</w:t>
      </w:r>
      <w:r w:rsidRPr="00707E6F">
        <w:rPr>
          <w:rStyle w:val="Refdenotaderodap"/>
          <w:i/>
          <w:iCs/>
          <w:color w:val="000000" w:themeColor="text1"/>
          <w:sz w:val="24"/>
          <w:szCs w:val="24"/>
        </w:rPr>
        <w:footnoteReference w:id="34"/>
      </w:r>
    </w:p>
    <w:p w14:paraId="1E3B6E78" w14:textId="14C060AA" w:rsidR="00CB7521" w:rsidRPr="00707E6F" w:rsidRDefault="00CB7521" w:rsidP="00CB7521">
      <w:pPr>
        <w:spacing w:after="120" w:line="276" w:lineRule="auto"/>
        <w:jc w:val="both"/>
        <w:rPr>
          <w:color w:val="000000" w:themeColor="text1"/>
          <w:sz w:val="24"/>
          <w:szCs w:val="24"/>
        </w:rPr>
      </w:pPr>
      <w:r w:rsidRPr="00707E6F">
        <w:rPr>
          <w:color w:val="000000" w:themeColor="text1"/>
          <w:sz w:val="24"/>
          <w:szCs w:val="24"/>
        </w:rPr>
        <w:t xml:space="preserve">Esta visão teilhardiana da Criação </w:t>
      </w:r>
      <w:r w:rsidR="00707E6F" w:rsidRPr="00707E6F">
        <w:rPr>
          <w:color w:val="000000" w:themeColor="text1"/>
          <w:sz w:val="24"/>
          <w:szCs w:val="24"/>
        </w:rPr>
        <w:t xml:space="preserve">universal </w:t>
      </w:r>
      <w:r w:rsidRPr="00707E6F">
        <w:rPr>
          <w:color w:val="000000" w:themeColor="text1"/>
          <w:sz w:val="24"/>
          <w:szCs w:val="24"/>
        </w:rPr>
        <w:t>é refletida nas seguintes palavras do Papa Francisco quando, na Carta Encíclica LAUDATO SI’, nos fala d’ “O mistério do universo” e da PARUSIA , no final do Tempo. A nota de rodapé que as acompanha, explicitando o   contributo de Teilhard, quase não seria necessária  para o reconhecermos:</w:t>
      </w:r>
    </w:p>
    <w:p w14:paraId="6909A5F7" w14:textId="77777777" w:rsidR="00CB7521" w:rsidRPr="00707E6F" w:rsidRDefault="00CB7521" w:rsidP="00CB7521">
      <w:pPr>
        <w:spacing w:after="120" w:line="276" w:lineRule="auto"/>
        <w:jc w:val="both"/>
        <w:rPr>
          <w:i/>
          <w:iCs/>
          <w:color w:val="000000" w:themeColor="text1"/>
          <w:sz w:val="24"/>
          <w:szCs w:val="24"/>
        </w:rPr>
      </w:pPr>
      <w:r w:rsidRPr="00707E6F">
        <w:rPr>
          <w:i/>
          <w:iCs/>
          <w:color w:val="000000" w:themeColor="text1"/>
          <w:sz w:val="24"/>
          <w:szCs w:val="24"/>
        </w:rPr>
        <w:t>“A Criação só pode conceber-se como uma realidade iluminada pelo amor que nos chama a uma comunhão universal.(...) O amor de Deus é a razão fundamenal de toda a criação (...)“A meta do caminho do Universo situa-se na plenitude de Deus, que já foi alcançada por Cristo ressuscitado, fulcro da maturação universal. (...) Todas (as criaturas) avançam, juntamente connosco e através de nós, para a meta comum, que é Deus, numa plenitude transcendente onde Cristo ressuscitado tudo abraça e ilumina”.</w:t>
      </w:r>
      <w:r w:rsidRPr="00707E6F">
        <w:rPr>
          <w:rStyle w:val="Refdenotaderodap"/>
          <w:i/>
          <w:iCs/>
          <w:color w:val="000000" w:themeColor="text1"/>
          <w:sz w:val="24"/>
          <w:szCs w:val="24"/>
        </w:rPr>
        <w:footnoteReference w:id="35"/>
      </w:r>
    </w:p>
    <w:p w14:paraId="3230F3A9" w14:textId="77777777" w:rsidR="00CB7521" w:rsidRPr="00707E6F" w:rsidRDefault="00CB7521" w:rsidP="00CB7521">
      <w:pPr>
        <w:spacing w:after="120" w:line="276" w:lineRule="auto"/>
        <w:jc w:val="both"/>
        <w:rPr>
          <w:color w:val="000000" w:themeColor="text1"/>
        </w:rPr>
      </w:pPr>
      <w:r w:rsidRPr="00707E6F">
        <w:rPr>
          <w:color w:val="000000" w:themeColor="text1"/>
        </w:rPr>
        <w:t xml:space="preserve">Terminaria lendo uma oração em que Teilhard exprime o desejo místico da aparição apocaliptica de Jesus Cristo, o “Vem, Senhor Jesus!” </w:t>
      </w:r>
    </w:p>
    <w:p w14:paraId="1B0068B2" w14:textId="77777777" w:rsidR="00CB7521" w:rsidRPr="00707E6F" w:rsidRDefault="00CB7521" w:rsidP="00CB7521">
      <w:pPr>
        <w:spacing w:after="120" w:line="276" w:lineRule="auto"/>
        <w:jc w:val="both"/>
        <w:rPr>
          <w:i/>
          <w:iCs/>
          <w:color w:val="000000" w:themeColor="text1"/>
          <w:sz w:val="24"/>
          <w:szCs w:val="24"/>
        </w:rPr>
      </w:pPr>
      <w:r w:rsidRPr="00707E6F">
        <w:rPr>
          <w:i/>
          <w:iCs/>
          <w:color w:val="000000" w:themeColor="text1"/>
        </w:rPr>
        <w:t>“Ó Jesus, rasgai as nuvens com o vosso relâmpago!  Mostrai-vos a nós como o Forte, o Deslumbrante, o Ressuscitado! Sede para nós o Pantocrator que ocupava, nas nossas basílicas, a plena solidão das cúpulas! É preciso nada menos que essa Parusia para equilibrar e dominar em nossos corações a glória que desponta. Para que vençamos convosco o mundo, aparecei-nos envolto na glória do mundo .</w:t>
      </w:r>
      <w:r w:rsidRPr="00707E6F">
        <w:rPr>
          <w:rStyle w:val="Refdenotaderodap"/>
          <w:color w:val="000000" w:themeColor="text1"/>
        </w:rPr>
        <w:footnoteReference w:id="36"/>
      </w:r>
      <w:r w:rsidRPr="00707E6F">
        <w:rPr>
          <w:color w:val="000000" w:themeColor="text1"/>
        </w:rPr>
        <w:t>”</w:t>
      </w:r>
      <w:r w:rsidRPr="00707E6F">
        <w:rPr>
          <w:i/>
          <w:iCs/>
          <w:color w:val="000000" w:themeColor="text1"/>
        </w:rPr>
        <w:t xml:space="preserve"> ”                           Marana thá!”</w:t>
      </w:r>
    </w:p>
    <w:p w14:paraId="350F1A82" w14:textId="79BD4762" w:rsidR="00597FAC" w:rsidRPr="003D539E" w:rsidRDefault="00CB7521" w:rsidP="00CB7521">
      <w:pPr>
        <w:spacing w:after="120" w:line="276" w:lineRule="auto"/>
        <w:jc w:val="both"/>
        <w:rPr>
          <w:i/>
          <w:iCs/>
          <w:color w:val="000000" w:themeColor="text1"/>
          <w:sz w:val="24"/>
          <w:szCs w:val="24"/>
        </w:rPr>
      </w:pPr>
      <w:r>
        <w:rPr>
          <w:color w:val="0070C0"/>
          <w:sz w:val="24"/>
          <w:szCs w:val="24"/>
        </w:rPr>
        <w:lastRenderedPageBreak/>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p>
    <w:p w14:paraId="4F47D563" w14:textId="1F78C0A0" w:rsidR="00597FAC" w:rsidRDefault="00597FAC" w:rsidP="00583416">
      <w:pPr>
        <w:spacing w:after="120" w:line="276" w:lineRule="auto"/>
        <w:jc w:val="both"/>
        <w:rPr>
          <w:i/>
          <w:iCs/>
          <w:color w:val="0070C0"/>
        </w:rPr>
      </w:pPr>
    </w:p>
    <w:p w14:paraId="305D2419" w14:textId="003E9E8A" w:rsidR="00D56DAE" w:rsidRDefault="00D56DAE" w:rsidP="009C480D">
      <w:pPr>
        <w:spacing w:after="120" w:line="276" w:lineRule="auto"/>
        <w:jc w:val="both"/>
        <w:rPr>
          <w:color w:val="000000" w:themeColor="text1"/>
          <w:sz w:val="24"/>
          <w:szCs w:val="24"/>
        </w:rPr>
      </w:pPr>
    </w:p>
    <w:p w14:paraId="692B0259" w14:textId="320604C6" w:rsidR="00D56DAE" w:rsidRDefault="00D56DAE" w:rsidP="009C480D">
      <w:pPr>
        <w:spacing w:after="120" w:line="276" w:lineRule="auto"/>
        <w:jc w:val="both"/>
        <w:rPr>
          <w:color w:val="000000" w:themeColor="text1"/>
          <w:sz w:val="24"/>
          <w:szCs w:val="24"/>
        </w:rPr>
      </w:pPr>
    </w:p>
    <w:p w14:paraId="2BF1DDBF" w14:textId="78D4BC9A" w:rsidR="00D56DAE" w:rsidRDefault="00D56DAE" w:rsidP="009C480D">
      <w:pPr>
        <w:spacing w:after="120" w:line="276" w:lineRule="auto"/>
        <w:jc w:val="both"/>
        <w:rPr>
          <w:color w:val="000000" w:themeColor="text1"/>
          <w:sz w:val="24"/>
          <w:szCs w:val="24"/>
        </w:rPr>
      </w:pPr>
    </w:p>
    <w:p w14:paraId="14546672" w14:textId="04EAD8B1" w:rsidR="00D56DAE" w:rsidRDefault="00D56DAE" w:rsidP="009C480D">
      <w:pPr>
        <w:spacing w:after="120" w:line="276" w:lineRule="auto"/>
        <w:jc w:val="both"/>
        <w:rPr>
          <w:color w:val="000000" w:themeColor="text1"/>
          <w:sz w:val="24"/>
          <w:szCs w:val="24"/>
        </w:rPr>
      </w:pPr>
    </w:p>
    <w:p w14:paraId="4087B765" w14:textId="31938744" w:rsidR="00D56DAE" w:rsidRDefault="00D56DAE" w:rsidP="009C480D">
      <w:pPr>
        <w:spacing w:after="120" w:line="276" w:lineRule="auto"/>
        <w:jc w:val="both"/>
        <w:rPr>
          <w:color w:val="000000" w:themeColor="text1"/>
          <w:sz w:val="24"/>
          <w:szCs w:val="24"/>
        </w:rPr>
      </w:pPr>
    </w:p>
    <w:p w14:paraId="3451FA97" w14:textId="5E7C4C72" w:rsidR="002F467D" w:rsidRDefault="002F467D" w:rsidP="002F467D">
      <w:pPr>
        <w:jc w:val="both"/>
      </w:pPr>
    </w:p>
    <w:p w14:paraId="3225C143" w14:textId="6D73ED9F" w:rsidR="008C2BA1" w:rsidRDefault="008C2BA1" w:rsidP="002F467D">
      <w:pPr>
        <w:jc w:val="both"/>
      </w:pPr>
    </w:p>
    <w:p w14:paraId="136FD524" w14:textId="77777777" w:rsidR="008C2BA1" w:rsidRDefault="008C2BA1" w:rsidP="002F467D">
      <w:pPr>
        <w:jc w:val="both"/>
      </w:pPr>
    </w:p>
    <w:p w14:paraId="74DA691D" w14:textId="77777777" w:rsidR="004A60DE" w:rsidRPr="00952478" w:rsidRDefault="004A60DE">
      <w:pPr>
        <w:jc w:val="both"/>
        <w:rPr>
          <w:color w:val="000000" w:themeColor="text1"/>
        </w:rPr>
      </w:pPr>
    </w:p>
    <w:sectPr w:rsidR="004A60DE" w:rsidRPr="0095247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0132" w14:textId="77777777" w:rsidR="00B36714" w:rsidRDefault="00B36714" w:rsidP="00E77016">
      <w:pPr>
        <w:spacing w:after="0" w:line="240" w:lineRule="auto"/>
      </w:pPr>
      <w:r>
        <w:separator/>
      </w:r>
    </w:p>
  </w:endnote>
  <w:endnote w:type="continuationSeparator" w:id="0">
    <w:p w14:paraId="331190A1" w14:textId="77777777" w:rsidR="00B36714" w:rsidRDefault="00B36714" w:rsidP="00E7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760866652"/>
      <w:docPartObj>
        <w:docPartGallery w:val="Page Numbers (Bottom of Page)"/>
        <w:docPartUnique/>
      </w:docPartObj>
    </w:sdtPr>
    <w:sdtContent>
      <w:sdt>
        <w:sdtPr>
          <w:rPr>
            <w:rFonts w:asciiTheme="majorHAnsi" w:eastAsiaTheme="majorEastAsia" w:hAnsiTheme="majorHAnsi" w:cstheme="majorBidi"/>
          </w:rPr>
          <w:id w:val="1806425445"/>
        </w:sdtPr>
        <w:sdtContent>
          <w:p w14:paraId="1556AFC0" w14:textId="59A53137" w:rsidR="004C336A" w:rsidRDefault="004C336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362D6493" wp14:editId="2B643223">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78213D" w14:textId="77777777" w:rsidR="004C336A" w:rsidRDefault="004C336A">
                                  <w:pPr>
                                    <w:pStyle w:val="Rodap"/>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pt-B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2D6493"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0678213D" w14:textId="77777777" w:rsidR="004C336A" w:rsidRDefault="004C336A">
                            <w:pPr>
                              <w:pStyle w:val="Rodap"/>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pt-BR"/>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14423BCD" w14:textId="77777777" w:rsidR="004C336A" w:rsidRDefault="004C33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F7F4" w14:textId="77777777" w:rsidR="00B36714" w:rsidRDefault="00B36714" w:rsidP="00E77016">
      <w:pPr>
        <w:spacing w:after="0" w:line="240" w:lineRule="auto"/>
      </w:pPr>
      <w:r>
        <w:separator/>
      </w:r>
    </w:p>
  </w:footnote>
  <w:footnote w:type="continuationSeparator" w:id="0">
    <w:p w14:paraId="5A3F245D" w14:textId="77777777" w:rsidR="00B36714" w:rsidRDefault="00B36714" w:rsidP="00E77016">
      <w:pPr>
        <w:spacing w:after="0" w:line="240" w:lineRule="auto"/>
      </w:pPr>
      <w:r>
        <w:continuationSeparator/>
      </w:r>
    </w:p>
  </w:footnote>
  <w:footnote w:id="1">
    <w:p w14:paraId="2A1180A4" w14:textId="7CFAD47F" w:rsidR="00156D3D" w:rsidRDefault="00156D3D">
      <w:pPr>
        <w:pStyle w:val="Textodenotaderodap"/>
      </w:pPr>
      <w:r w:rsidRPr="007D3234">
        <w:rPr>
          <w:rStyle w:val="Refdenotaderodap"/>
          <w:i/>
          <w:iCs/>
        </w:rPr>
        <w:footnoteRef/>
      </w:r>
      <w:r w:rsidRPr="007D3234">
        <w:rPr>
          <w:i/>
          <w:iCs/>
        </w:rPr>
        <w:t xml:space="preserve"> Introdução ao pensamento de Teillard de Chardin</w:t>
      </w:r>
      <w:r>
        <w:t>, p</w:t>
      </w:r>
      <w:r w:rsidR="00632E61">
        <w:t xml:space="preserve"> 14</w:t>
      </w:r>
    </w:p>
  </w:footnote>
  <w:footnote w:id="2">
    <w:p w14:paraId="6F8941F8" w14:textId="5EDCFD84" w:rsidR="00CE5E9A" w:rsidRPr="00DA4FF5" w:rsidRDefault="00CE5E9A">
      <w:pPr>
        <w:pStyle w:val="Textodenotaderodap"/>
      </w:pPr>
      <w:r>
        <w:rPr>
          <w:rStyle w:val="Refdenotaderodap"/>
        </w:rPr>
        <w:footnoteRef/>
      </w:r>
      <w:r w:rsidRPr="00DA4FF5">
        <w:t xml:space="preserve"> G. </w:t>
      </w:r>
      <w:r w:rsidR="00DA4FF5" w:rsidRPr="00DA4FF5">
        <w:t xml:space="preserve">Magloire e H. Cuypers, </w:t>
      </w:r>
      <w:r w:rsidR="00DA4FF5" w:rsidRPr="00DA4FF5">
        <w:rPr>
          <w:i/>
          <w:iCs/>
        </w:rPr>
        <w:t>Teilhard de Chardin, l’homme et l’oeuvre</w:t>
      </w:r>
      <w:r w:rsidR="00DA4FF5">
        <w:t>, p.15</w:t>
      </w:r>
    </w:p>
  </w:footnote>
  <w:footnote w:id="3">
    <w:p w14:paraId="2E7AE2B3" w14:textId="727F9AAD" w:rsidR="006117A6" w:rsidRDefault="006117A6">
      <w:pPr>
        <w:pStyle w:val="Textodenotaderodap"/>
      </w:pPr>
      <w:r>
        <w:rPr>
          <w:rStyle w:val="Refdenotaderodap"/>
        </w:rPr>
        <w:footnoteRef/>
      </w:r>
      <w:r>
        <w:t xml:space="preserve"> Claude Aragonnès, </w:t>
      </w:r>
      <w:r w:rsidRPr="00707E1A">
        <w:rPr>
          <w:i/>
          <w:iCs/>
        </w:rPr>
        <w:t>Pierre Teilhard de Chardin à Sarcenat</w:t>
      </w:r>
      <w:r>
        <w:t>, (1957) p.11. Nota: Pseudónimo de sua prima Marguerite Teillard-Chambon</w:t>
      </w:r>
    </w:p>
  </w:footnote>
  <w:footnote w:id="4">
    <w:p w14:paraId="0198E4CC" w14:textId="42D602D3" w:rsidR="008672B6" w:rsidRDefault="008672B6">
      <w:pPr>
        <w:pStyle w:val="Textodenotaderodap"/>
      </w:pPr>
      <w:r>
        <w:rPr>
          <w:rStyle w:val="Refdenotaderodap"/>
        </w:rPr>
        <w:footnoteRef/>
      </w:r>
      <w:r>
        <w:t xml:space="preserve"> Carta datada de 7 de fev.de 1936.</w:t>
      </w:r>
    </w:p>
  </w:footnote>
  <w:footnote w:id="5">
    <w:p w14:paraId="12B998F5" w14:textId="1EC7B57E" w:rsidR="00E90FE1" w:rsidRPr="00AD79B8" w:rsidRDefault="00E90FE1">
      <w:pPr>
        <w:pStyle w:val="Textodenotaderodap"/>
      </w:pPr>
      <w:r>
        <w:rPr>
          <w:rStyle w:val="Refdenotaderodap"/>
        </w:rPr>
        <w:footnoteRef/>
      </w:r>
      <w:r w:rsidRPr="00AD79B8">
        <w:t xml:space="preserve"> </w:t>
      </w:r>
      <w:r w:rsidR="006E1D03" w:rsidRPr="00AD79B8">
        <w:t xml:space="preserve">Le Coeur de la Matière, </w:t>
      </w:r>
      <w:r w:rsidR="00CE5E9A" w:rsidRPr="00AD79B8">
        <w:t>XIII</w:t>
      </w:r>
      <w:r w:rsidR="006E1D03" w:rsidRPr="00AD79B8">
        <w:t>,</w:t>
      </w:r>
      <w:r w:rsidR="00F60D03" w:rsidRPr="00AD79B8">
        <w:t xml:space="preserve"> (1950),</w:t>
      </w:r>
      <w:r w:rsidR="006E1D03" w:rsidRPr="00AD79B8">
        <w:t xml:space="preserve"> pp. 54-59</w:t>
      </w:r>
    </w:p>
  </w:footnote>
  <w:footnote w:id="6">
    <w:p w14:paraId="52F2DA25" w14:textId="1FA04FA1" w:rsidR="009278CC" w:rsidRPr="006117A6" w:rsidRDefault="009278CC">
      <w:pPr>
        <w:pStyle w:val="Textodenotaderodap"/>
      </w:pPr>
      <w:r>
        <w:rPr>
          <w:rStyle w:val="Refdenotaderodap"/>
        </w:rPr>
        <w:footnoteRef/>
      </w:r>
      <w:r w:rsidRPr="006117A6">
        <w:t xml:space="preserve"> </w:t>
      </w:r>
      <w:r w:rsidRPr="006117A6">
        <w:rPr>
          <w:i/>
          <w:iCs/>
        </w:rPr>
        <w:t>G</w:t>
      </w:r>
      <w:r w:rsidR="00C97F9E">
        <w:rPr>
          <w:i/>
          <w:iCs/>
        </w:rPr>
        <w:t xml:space="preserve">énese de um pensamento,  (1966), </w:t>
      </w:r>
      <w:r w:rsidRPr="006117A6">
        <w:rPr>
          <w:color w:val="000000" w:themeColor="text1"/>
        </w:rPr>
        <w:t xml:space="preserve">p. </w:t>
      </w:r>
      <w:r w:rsidR="00AD00F5" w:rsidRPr="006117A6">
        <w:rPr>
          <w:color w:val="000000" w:themeColor="text1"/>
        </w:rPr>
        <w:t>3</w:t>
      </w:r>
      <w:r w:rsidR="00C97F9E">
        <w:rPr>
          <w:color w:val="000000" w:themeColor="text1"/>
        </w:rPr>
        <w:t>32</w:t>
      </w:r>
      <w:r w:rsidR="00AD00F5" w:rsidRPr="006117A6">
        <w:rPr>
          <w:color w:val="000000" w:themeColor="text1"/>
        </w:rPr>
        <w:t xml:space="preserve"> </w:t>
      </w:r>
    </w:p>
  </w:footnote>
  <w:footnote w:id="7">
    <w:p w14:paraId="3B75D7C8" w14:textId="3E19752C" w:rsidR="00E10FBD" w:rsidRPr="001D1512" w:rsidRDefault="00E10FBD">
      <w:pPr>
        <w:pStyle w:val="Textodenotaderodap"/>
        <w:rPr>
          <w:lang w:val="es-ES"/>
        </w:rPr>
      </w:pPr>
      <w:r>
        <w:rPr>
          <w:rStyle w:val="Refdenotaderodap"/>
        </w:rPr>
        <w:footnoteRef/>
      </w:r>
      <w:r w:rsidRPr="001D1512">
        <w:rPr>
          <w:lang w:val="es-ES"/>
        </w:rPr>
        <w:t xml:space="preserve"> Cit</w:t>
      </w:r>
      <w:r w:rsidR="003E71E5" w:rsidRPr="001D1512">
        <w:rPr>
          <w:lang w:val="es-ES"/>
        </w:rPr>
        <w:t>.</w:t>
      </w:r>
      <w:r w:rsidRPr="001D1512">
        <w:rPr>
          <w:lang w:val="es-ES"/>
        </w:rPr>
        <w:t xml:space="preserve"> por André-A. </w:t>
      </w:r>
      <w:r w:rsidRPr="001D1512">
        <w:rPr>
          <w:lang w:val="es-ES"/>
        </w:rPr>
        <w:t xml:space="preserve">Devaux, </w:t>
      </w:r>
      <w:r w:rsidRPr="001D1512">
        <w:rPr>
          <w:i/>
          <w:iCs/>
          <w:lang w:val="es-ES"/>
        </w:rPr>
        <w:t>Teilhard et la vocation de la femme</w:t>
      </w:r>
      <w:r w:rsidRPr="001D1512">
        <w:rPr>
          <w:lang w:val="es-ES"/>
        </w:rPr>
        <w:t xml:space="preserve"> (1964</w:t>
      </w:r>
      <w:r w:rsidRPr="001D1512">
        <w:rPr>
          <w:lang w:val="es-ES"/>
        </w:rPr>
        <w:t>),p.13</w:t>
      </w:r>
    </w:p>
  </w:footnote>
  <w:footnote w:id="8">
    <w:p w14:paraId="2933405E" w14:textId="1E64D9C6" w:rsidR="005F73B0" w:rsidRPr="00230FA4" w:rsidRDefault="005F73B0">
      <w:pPr>
        <w:pStyle w:val="Textodenotaderodap"/>
      </w:pPr>
      <w:r>
        <w:rPr>
          <w:rStyle w:val="Refdenotaderodap"/>
        </w:rPr>
        <w:footnoteRef/>
      </w:r>
      <w:r w:rsidRPr="00230FA4">
        <w:t xml:space="preserve"> </w:t>
      </w:r>
      <w:r w:rsidR="00230FA4" w:rsidRPr="00230FA4">
        <w:t>Nicole Timb</w:t>
      </w:r>
      <w:r w:rsidR="00230FA4">
        <w:t xml:space="preserve">al, </w:t>
      </w:r>
      <w:r w:rsidRPr="00230FA4">
        <w:rPr>
          <w:i/>
          <w:iCs/>
        </w:rPr>
        <w:t>Teilhard de Chardin, au feu de l’amitié</w:t>
      </w:r>
      <w:r w:rsidRPr="00230FA4">
        <w:t>, (2009),p.71</w:t>
      </w:r>
    </w:p>
  </w:footnote>
  <w:footnote w:id="9">
    <w:p w14:paraId="6F67BB39" w14:textId="05FC6169" w:rsidR="009938F4" w:rsidRPr="009938F4" w:rsidRDefault="009938F4">
      <w:pPr>
        <w:pStyle w:val="Textodenotaderodap"/>
        <w:rPr>
          <w:lang w:val="es-ES"/>
        </w:rPr>
      </w:pPr>
      <w:r w:rsidRPr="00D4362B">
        <w:rPr>
          <w:rStyle w:val="Refdenotaderodap"/>
          <w:i/>
          <w:iCs/>
        </w:rPr>
        <w:footnoteRef/>
      </w:r>
      <w:r w:rsidRPr="00D4362B">
        <w:rPr>
          <w:i/>
          <w:iCs/>
          <w:lang w:val="es-ES"/>
        </w:rPr>
        <w:t xml:space="preserve"> Le Coeur de la </w:t>
      </w:r>
      <w:r w:rsidRPr="00D4362B">
        <w:rPr>
          <w:i/>
          <w:iCs/>
          <w:lang w:val="es-ES"/>
        </w:rPr>
        <w:t xml:space="preserve">Matière, Le </w:t>
      </w:r>
      <w:r w:rsidR="00E55E78" w:rsidRPr="00D4362B">
        <w:rPr>
          <w:i/>
          <w:iCs/>
          <w:lang w:val="es-ES"/>
        </w:rPr>
        <w:t>Féminin, ou l’ Unitif,</w:t>
      </w:r>
      <w:r w:rsidR="00E55E78">
        <w:rPr>
          <w:lang w:val="es-ES"/>
        </w:rPr>
        <w:t xml:space="preserve"> XIII, p</w:t>
      </w:r>
      <w:r w:rsidR="00A648D9">
        <w:rPr>
          <w:lang w:val="es-ES"/>
        </w:rPr>
        <w:t>p</w:t>
      </w:r>
      <w:r w:rsidR="00E55E78">
        <w:rPr>
          <w:lang w:val="es-ES"/>
        </w:rPr>
        <w:t>.71</w:t>
      </w:r>
      <w:r w:rsidR="00A648D9">
        <w:rPr>
          <w:lang w:val="es-ES"/>
        </w:rPr>
        <w:t>, 72</w:t>
      </w:r>
    </w:p>
  </w:footnote>
  <w:footnote w:id="10">
    <w:p w14:paraId="7BD55F20" w14:textId="1CFD591F" w:rsidR="00A37315" w:rsidRPr="003C57F2" w:rsidRDefault="007B08B9">
      <w:pPr>
        <w:pStyle w:val="Textodenotaderodap"/>
        <w:rPr>
          <w:i/>
          <w:iCs/>
        </w:rPr>
      </w:pPr>
      <w:r w:rsidRPr="007B08B9">
        <w:rPr>
          <w:rStyle w:val="Refdenotaderodap"/>
          <w:i/>
          <w:iCs/>
        </w:rPr>
        <w:footnoteRef/>
      </w:r>
      <w:r w:rsidR="00230FA4" w:rsidRPr="00230FA4">
        <w:t>Pierre Leroy</w:t>
      </w:r>
      <w:r w:rsidR="00230FA4">
        <w:rPr>
          <w:i/>
          <w:iCs/>
        </w:rPr>
        <w:t xml:space="preserve">, </w:t>
      </w:r>
      <w:r w:rsidRPr="003C57F2">
        <w:rPr>
          <w:i/>
          <w:iCs/>
        </w:rPr>
        <w:t xml:space="preserve"> Pèlerin de l’avenir</w:t>
      </w:r>
      <w:r w:rsidR="00A37315" w:rsidRPr="003C57F2">
        <w:rPr>
          <w:i/>
          <w:iCs/>
        </w:rPr>
        <w:t>: Le Père Teilhard de Chardin à travers sa correpondance 1905-1955</w:t>
      </w:r>
      <w:r w:rsidR="00A37315" w:rsidRPr="003C57F2">
        <w:t>, (1989)</w:t>
      </w:r>
    </w:p>
    <w:p w14:paraId="7B20DBBD" w14:textId="4046EBEB" w:rsidR="007B08B9" w:rsidRPr="003C57F2" w:rsidRDefault="007B08B9">
      <w:pPr>
        <w:pStyle w:val="Textodenotaderodap"/>
        <w:rPr>
          <w:i/>
          <w:iCs/>
        </w:rPr>
      </w:pPr>
      <w:r w:rsidRPr="003C57F2">
        <w:rPr>
          <w:i/>
          <w:iCs/>
        </w:rPr>
        <w:t xml:space="preserve"> </w:t>
      </w:r>
    </w:p>
  </w:footnote>
  <w:footnote w:id="11">
    <w:p w14:paraId="78EFFD2B" w14:textId="779E57D2" w:rsidR="007B08B9" w:rsidRPr="00AD79B8" w:rsidRDefault="007B08B9">
      <w:pPr>
        <w:pStyle w:val="Textodenotaderodap"/>
        <w:rPr>
          <w:color w:val="FF0000"/>
          <w:sz w:val="28"/>
          <w:szCs w:val="28"/>
        </w:rPr>
      </w:pPr>
      <w:r>
        <w:rPr>
          <w:rStyle w:val="Refdenotaderodap"/>
        </w:rPr>
        <w:footnoteRef/>
      </w:r>
      <w:r w:rsidRPr="00AD79B8">
        <w:t xml:space="preserve"> </w:t>
      </w:r>
      <w:r w:rsidR="00215944" w:rsidRPr="00AD79B8">
        <w:rPr>
          <w:i/>
          <w:iCs/>
          <w:color w:val="000000" w:themeColor="text1"/>
        </w:rPr>
        <w:t>G</w:t>
      </w:r>
      <w:r w:rsidR="004D773D">
        <w:rPr>
          <w:i/>
          <w:iCs/>
          <w:color w:val="000000" w:themeColor="text1"/>
        </w:rPr>
        <w:t>éne</w:t>
      </w:r>
      <w:r w:rsidR="00215944" w:rsidRPr="00AD79B8">
        <w:rPr>
          <w:i/>
          <w:iCs/>
          <w:color w:val="000000" w:themeColor="text1"/>
        </w:rPr>
        <w:t>se d</w:t>
      </w:r>
      <w:r w:rsidR="004D773D">
        <w:rPr>
          <w:i/>
          <w:iCs/>
          <w:color w:val="000000" w:themeColor="text1"/>
        </w:rPr>
        <w:t>e um</w:t>
      </w:r>
      <w:r w:rsidR="00215944" w:rsidRPr="00AD79B8">
        <w:rPr>
          <w:i/>
          <w:iCs/>
          <w:color w:val="000000" w:themeColor="text1"/>
        </w:rPr>
        <w:t xml:space="preserve"> pens</w:t>
      </w:r>
      <w:r w:rsidR="004D773D">
        <w:rPr>
          <w:i/>
          <w:iCs/>
          <w:color w:val="000000" w:themeColor="text1"/>
        </w:rPr>
        <w:t>amento</w:t>
      </w:r>
      <w:r w:rsidR="004D773D" w:rsidRPr="009F479E">
        <w:rPr>
          <w:color w:val="000000" w:themeColor="text1"/>
        </w:rPr>
        <w:t>,</w:t>
      </w:r>
      <w:r w:rsidR="009F479E" w:rsidRPr="009F479E">
        <w:rPr>
          <w:color w:val="000000" w:themeColor="text1"/>
          <w:sz w:val="28"/>
          <w:szCs w:val="28"/>
        </w:rPr>
        <w:t xml:space="preserve"> </w:t>
      </w:r>
      <w:r w:rsidR="0098140B">
        <w:rPr>
          <w:color w:val="000000" w:themeColor="text1"/>
          <w:sz w:val="28"/>
          <w:szCs w:val="28"/>
        </w:rPr>
        <w:t>(</w:t>
      </w:r>
      <w:r w:rsidR="004D773D" w:rsidRPr="004D773D">
        <w:rPr>
          <w:color w:val="000000" w:themeColor="text1"/>
          <w:sz w:val="18"/>
          <w:szCs w:val="18"/>
        </w:rPr>
        <w:t>196</w:t>
      </w:r>
      <w:r w:rsidR="009F479E">
        <w:rPr>
          <w:color w:val="000000" w:themeColor="text1"/>
          <w:sz w:val="18"/>
          <w:szCs w:val="18"/>
        </w:rPr>
        <w:t>6),</w:t>
      </w:r>
      <w:r w:rsidR="004D773D">
        <w:rPr>
          <w:color w:val="000000" w:themeColor="text1"/>
          <w:sz w:val="18"/>
          <w:szCs w:val="18"/>
        </w:rPr>
        <w:t xml:space="preserve"> pp.</w:t>
      </w:r>
      <w:r w:rsidR="009F479E">
        <w:rPr>
          <w:color w:val="000000" w:themeColor="text1"/>
          <w:sz w:val="18"/>
          <w:szCs w:val="18"/>
        </w:rPr>
        <w:t>289, 326</w:t>
      </w:r>
      <w:r w:rsidR="00703A9C">
        <w:rPr>
          <w:color w:val="000000" w:themeColor="text1"/>
          <w:sz w:val="18"/>
          <w:szCs w:val="18"/>
        </w:rPr>
        <w:t>.</w:t>
      </w:r>
      <w:r w:rsidR="009F479E">
        <w:rPr>
          <w:color w:val="000000" w:themeColor="text1"/>
          <w:sz w:val="18"/>
          <w:szCs w:val="18"/>
        </w:rPr>
        <w:t>.</w:t>
      </w:r>
    </w:p>
  </w:footnote>
  <w:footnote w:id="12">
    <w:p w14:paraId="46860A84" w14:textId="5641267F" w:rsidR="001A2A25" w:rsidRPr="00A37315" w:rsidRDefault="001A2A25">
      <w:pPr>
        <w:pStyle w:val="Textodenotaderodap"/>
      </w:pPr>
      <w:r w:rsidRPr="00EB28CF">
        <w:rPr>
          <w:rStyle w:val="Refdenotaderodap"/>
          <w:i/>
          <w:iCs/>
        </w:rPr>
        <w:footnoteRef/>
      </w:r>
      <w:r w:rsidRPr="00A37315">
        <w:rPr>
          <w:i/>
          <w:iCs/>
        </w:rPr>
        <w:t>Aventura e visão de Teillard de Chardin</w:t>
      </w:r>
      <w:r w:rsidR="006D4E2A" w:rsidRPr="00A37315">
        <w:t>,</w:t>
      </w:r>
      <w:r w:rsidR="00512308" w:rsidRPr="00A37315">
        <w:t xml:space="preserve"> (1966),</w:t>
      </w:r>
      <w:r w:rsidR="00811426" w:rsidRPr="00A37315">
        <w:t xml:space="preserve"> p.24</w:t>
      </w:r>
      <w:r w:rsidR="00EB28CF" w:rsidRPr="00A37315">
        <w:t xml:space="preserve"> </w:t>
      </w:r>
      <w:r w:rsidRPr="00A37315">
        <w:rPr>
          <w:color w:val="FF0000"/>
        </w:rPr>
        <w:t xml:space="preserve"> </w:t>
      </w:r>
      <w:r w:rsidR="004D773D">
        <w:rPr>
          <w:color w:val="FF0000"/>
        </w:rPr>
        <w:t xml:space="preserve"> </w:t>
      </w:r>
    </w:p>
  </w:footnote>
  <w:footnote w:id="13">
    <w:p w14:paraId="41A23C88" w14:textId="63C80C60" w:rsidR="00524A60" w:rsidRDefault="00524A60">
      <w:pPr>
        <w:pStyle w:val="Textodenotaderodap"/>
      </w:pPr>
      <w:r w:rsidRPr="00524A60">
        <w:rPr>
          <w:rStyle w:val="Refdenotaderodap"/>
          <w:i/>
          <w:iCs/>
        </w:rPr>
        <w:footnoteRef/>
      </w:r>
      <w:r w:rsidRPr="00524A60">
        <w:rPr>
          <w:i/>
          <w:iCs/>
        </w:rPr>
        <w:t>G</w:t>
      </w:r>
      <w:r w:rsidR="009F479E">
        <w:rPr>
          <w:i/>
          <w:iCs/>
        </w:rPr>
        <w:t>éne</w:t>
      </w:r>
      <w:r w:rsidRPr="00524A60">
        <w:rPr>
          <w:i/>
          <w:iCs/>
        </w:rPr>
        <w:t xml:space="preserve">se de </w:t>
      </w:r>
      <w:r w:rsidR="009F479E">
        <w:rPr>
          <w:i/>
          <w:iCs/>
        </w:rPr>
        <w:t xml:space="preserve">um </w:t>
      </w:r>
      <w:r w:rsidRPr="00524A60">
        <w:rPr>
          <w:i/>
          <w:iCs/>
        </w:rPr>
        <w:t>pens</w:t>
      </w:r>
      <w:r w:rsidR="009F479E">
        <w:rPr>
          <w:i/>
          <w:iCs/>
        </w:rPr>
        <w:t>amento</w:t>
      </w:r>
      <w:r>
        <w:rPr>
          <w:i/>
          <w:iCs/>
        </w:rPr>
        <w:t>,</w:t>
      </w:r>
      <w:r>
        <w:t xml:space="preserve"> Carta de 25 de julho de 1917</w:t>
      </w:r>
      <w:r w:rsidR="004034C0">
        <w:t>, p.227</w:t>
      </w:r>
      <w:r>
        <w:t xml:space="preserve"> </w:t>
      </w:r>
    </w:p>
  </w:footnote>
  <w:footnote w:id="14">
    <w:p w14:paraId="62C5926F" w14:textId="7441EBE8" w:rsidR="00E16101" w:rsidRDefault="00E16101">
      <w:pPr>
        <w:pStyle w:val="Textodenotaderodap"/>
      </w:pPr>
      <w:r w:rsidRPr="00E16101">
        <w:rPr>
          <w:rStyle w:val="Refdenotaderodap"/>
          <w:i/>
          <w:iCs/>
        </w:rPr>
        <w:footnoteRef/>
      </w:r>
      <w:r>
        <w:t>em</w:t>
      </w:r>
      <w:r>
        <w:rPr>
          <w:i/>
          <w:iCs/>
        </w:rPr>
        <w:t xml:space="preserve"> </w:t>
      </w:r>
      <w:r w:rsidRPr="00E16101">
        <w:rPr>
          <w:i/>
          <w:iCs/>
        </w:rPr>
        <w:t>Escritos do tempo da guerra</w:t>
      </w:r>
      <w:r>
        <w:t>, (1969) pp.234—250)</w:t>
      </w:r>
    </w:p>
  </w:footnote>
  <w:footnote w:id="15">
    <w:p w14:paraId="483F07EC" w14:textId="29DCA425" w:rsidR="00337A41" w:rsidRDefault="00337A41">
      <w:pPr>
        <w:pStyle w:val="Textodenotaderodap"/>
      </w:pPr>
      <w:r w:rsidRPr="00915B2F">
        <w:rPr>
          <w:rStyle w:val="Refdenotaderodap"/>
          <w:i/>
          <w:iCs/>
        </w:rPr>
        <w:footnoteRef/>
      </w:r>
      <w:r w:rsidRPr="00915B2F">
        <w:rPr>
          <w:i/>
          <w:iCs/>
        </w:rPr>
        <w:t xml:space="preserve"> </w:t>
      </w:r>
      <w:r w:rsidR="0002138F" w:rsidRPr="0002138F">
        <w:t>Henry de Lubac</w:t>
      </w:r>
      <w:r w:rsidR="0002138F">
        <w:rPr>
          <w:i/>
          <w:iCs/>
        </w:rPr>
        <w:t>, L’</w:t>
      </w:r>
      <w:r w:rsidR="00767A5E">
        <w:rPr>
          <w:i/>
          <w:iCs/>
        </w:rPr>
        <w:t>é</w:t>
      </w:r>
      <w:r w:rsidR="0002138F">
        <w:rPr>
          <w:i/>
          <w:iCs/>
        </w:rPr>
        <w:t xml:space="preserve">ternel </w:t>
      </w:r>
      <w:r w:rsidR="00767A5E">
        <w:rPr>
          <w:i/>
          <w:iCs/>
        </w:rPr>
        <w:t>f</w:t>
      </w:r>
      <w:r w:rsidR="0002138F">
        <w:rPr>
          <w:i/>
          <w:iCs/>
        </w:rPr>
        <w:t xml:space="preserve">éminin, </w:t>
      </w:r>
      <w:r w:rsidR="0002138F" w:rsidRPr="0002138F">
        <w:t>(</w:t>
      </w:r>
      <w:r w:rsidR="00767A5E">
        <w:t>1983</w:t>
      </w:r>
      <w:r w:rsidR="0002138F" w:rsidRPr="0002138F">
        <w:t>), p.</w:t>
      </w:r>
      <w:r w:rsidR="000218E3">
        <w:t xml:space="preserve"> 40 e 41</w:t>
      </w:r>
      <w:r w:rsidR="0002138F" w:rsidRPr="0002138F">
        <w:t>.</w:t>
      </w:r>
      <w:r w:rsidR="0002138F">
        <w:rPr>
          <w:i/>
          <w:iCs/>
        </w:rPr>
        <w:t xml:space="preserve"> </w:t>
      </w:r>
      <w:r w:rsidR="00E16101">
        <w:t>c</w:t>
      </w:r>
      <w:r w:rsidR="00E16101" w:rsidRPr="00E16101">
        <w:t>f</w:t>
      </w:r>
      <w:r w:rsidR="00E16101">
        <w:rPr>
          <w:i/>
          <w:iCs/>
        </w:rPr>
        <w:t>.</w:t>
      </w:r>
      <w:r w:rsidRPr="00915B2F">
        <w:t>Notas</w:t>
      </w:r>
      <w:r>
        <w:t xml:space="preserve"> </w:t>
      </w:r>
      <w:r w:rsidR="00915B2F">
        <w:t xml:space="preserve">preparatórias </w:t>
      </w:r>
      <w:r>
        <w:t xml:space="preserve">de </w:t>
      </w:r>
      <w:r w:rsidR="00915B2F">
        <w:t>7 e 8 de março de 191</w:t>
      </w:r>
      <w:r w:rsidR="0002138F">
        <w:t>8)</w:t>
      </w:r>
      <w:r w:rsidR="00915B2F">
        <w:t xml:space="preserve"> </w:t>
      </w:r>
    </w:p>
  </w:footnote>
  <w:footnote w:id="16">
    <w:p w14:paraId="47C40760" w14:textId="242E840F" w:rsidR="006D7F1D" w:rsidRPr="003E71E5" w:rsidRDefault="006D7F1D">
      <w:pPr>
        <w:pStyle w:val="Textodenotaderodap"/>
        <w:rPr>
          <w:lang w:val="en-GB"/>
        </w:rPr>
      </w:pPr>
      <w:r w:rsidRPr="00D4362B">
        <w:rPr>
          <w:rStyle w:val="Refdenotaderodap"/>
          <w:i/>
          <w:iCs/>
        </w:rPr>
        <w:footnoteRef/>
      </w:r>
      <w:r w:rsidRPr="003E71E5">
        <w:rPr>
          <w:i/>
          <w:iCs/>
          <w:lang w:val="en-GB"/>
        </w:rPr>
        <w:t xml:space="preserve"> </w:t>
      </w:r>
      <w:r w:rsidRPr="003E71E5">
        <w:rPr>
          <w:i/>
          <w:iCs/>
          <w:lang w:val="en-GB"/>
        </w:rPr>
        <w:t>ce que Teillard a vraiment dit</w:t>
      </w:r>
      <w:r w:rsidRPr="003E71E5">
        <w:rPr>
          <w:lang w:val="en-GB"/>
        </w:rPr>
        <w:t>,</w:t>
      </w:r>
      <w:r w:rsidR="006D1DFF" w:rsidRPr="003E71E5">
        <w:rPr>
          <w:lang w:val="en-GB"/>
        </w:rPr>
        <w:t xml:space="preserve"> (</w:t>
      </w:r>
      <w:r w:rsidRPr="003E71E5">
        <w:rPr>
          <w:lang w:val="en-GB"/>
        </w:rPr>
        <w:t>1972</w:t>
      </w:r>
      <w:r w:rsidR="006D1DFF" w:rsidRPr="003E71E5">
        <w:rPr>
          <w:lang w:val="en-GB"/>
        </w:rPr>
        <w:t>)</w:t>
      </w:r>
      <w:r w:rsidRPr="003E71E5">
        <w:rPr>
          <w:lang w:val="en-GB"/>
        </w:rPr>
        <w:t>,</w:t>
      </w:r>
      <w:r w:rsidR="006D1DFF" w:rsidRPr="003E71E5">
        <w:rPr>
          <w:lang w:val="en-GB"/>
        </w:rPr>
        <w:t xml:space="preserve"> </w:t>
      </w:r>
      <w:r w:rsidRPr="003E71E5">
        <w:rPr>
          <w:lang w:val="en-GB"/>
        </w:rPr>
        <w:t>p.33</w:t>
      </w:r>
    </w:p>
  </w:footnote>
  <w:footnote w:id="17">
    <w:p w14:paraId="51D7664E" w14:textId="0772B067" w:rsidR="00753C06" w:rsidRPr="004E3046" w:rsidRDefault="00753C06">
      <w:pPr>
        <w:pStyle w:val="Textodenotaderodap"/>
        <w:rPr>
          <w:lang w:val="en-GB"/>
        </w:rPr>
      </w:pPr>
      <w:r>
        <w:rPr>
          <w:rStyle w:val="Refdenotaderodap"/>
        </w:rPr>
        <w:footnoteRef/>
      </w:r>
      <w:r w:rsidRPr="004E3046">
        <w:rPr>
          <w:lang w:val="en-GB"/>
        </w:rPr>
        <w:t xml:space="preserve"> </w:t>
      </w:r>
      <w:r w:rsidR="00533C53" w:rsidRPr="004E3046">
        <w:rPr>
          <w:lang w:val="en-GB"/>
        </w:rPr>
        <w:t>M.</w:t>
      </w:r>
      <w:r w:rsidRPr="004E3046">
        <w:rPr>
          <w:lang w:val="en-GB"/>
        </w:rPr>
        <w:t>Barthélem</w:t>
      </w:r>
      <w:r w:rsidR="00F23C32" w:rsidRPr="004E3046">
        <w:rPr>
          <w:lang w:val="en-GB"/>
        </w:rPr>
        <w:t>y</w:t>
      </w:r>
      <w:r w:rsidRPr="004E3046">
        <w:rPr>
          <w:lang w:val="en-GB"/>
        </w:rPr>
        <w:t>-Madaule</w:t>
      </w:r>
      <w:r w:rsidRPr="004E3046">
        <w:rPr>
          <w:i/>
          <w:iCs/>
          <w:lang w:val="en-GB"/>
        </w:rPr>
        <w:t xml:space="preserve">, </w:t>
      </w:r>
      <w:r w:rsidR="00F23C32" w:rsidRPr="004E3046">
        <w:rPr>
          <w:i/>
          <w:iCs/>
          <w:lang w:val="en-GB"/>
        </w:rPr>
        <w:t>Bergson et Teillard de Chardin</w:t>
      </w:r>
      <w:r w:rsidR="00F23C32" w:rsidRPr="004E3046">
        <w:rPr>
          <w:lang w:val="en-GB"/>
        </w:rPr>
        <w:t xml:space="preserve"> (196</w:t>
      </w:r>
      <w:r w:rsidR="00533C53" w:rsidRPr="004E3046">
        <w:rPr>
          <w:lang w:val="en-GB"/>
        </w:rPr>
        <w:t>3</w:t>
      </w:r>
      <w:r w:rsidR="00F23C32" w:rsidRPr="004E3046">
        <w:rPr>
          <w:lang w:val="en-GB"/>
        </w:rPr>
        <w:t xml:space="preserve">) p. </w:t>
      </w:r>
      <w:r w:rsidR="00DF5E28" w:rsidRPr="004E3046">
        <w:rPr>
          <w:lang w:val="en-GB"/>
        </w:rPr>
        <w:t>3</w:t>
      </w:r>
      <w:r w:rsidR="00F23C32" w:rsidRPr="004E3046">
        <w:rPr>
          <w:lang w:val="en-GB"/>
        </w:rPr>
        <w:t>06</w:t>
      </w:r>
      <w:r w:rsidR="003E71E5">
        <w:rPr>
          <w:lang w:val="en-GB"/>
        </w:rPr>
        <w:t>, cit. por …</w:t>
      </w:r>
    </w:p>
  </w:footnote>
  <w:footnote w:id="18">
    <w:p w14:paraId="665989CE" w14:textId="7B5159D6" w:rsidR="00FC11E3" w:rsidRPr="00B5401B" w:rsidRDefault="00FC11E3">
      <w:pPr>
        <w:pStyle w:val="Textodenotaderodap"/>
        <w:rPr>
          <w:color w:val="000000" w:themeColor="text1"/>
          <w:lang w:val="es-ES"/>
        </w:rPr>
      </w:pPr>
      <w:r w:rsidRPr="007C5892">
        <w:rPr>
          <w:rStyle w:val="Refdenotaderodap"/>
          <w:i/>
          <w:iCs/>
        </w:rPr>
        <w:footnoteRef/>
      </w:r>
      <w:r w:rsidRPr="00B5401B">
        <w:rPr>
          <w:i/>
          <w:iCs/>
          <w:lang w:val="es-ES"/>
        </w:rPr>
        <w:t xml:space="preserve"> </w:t>
      </w:r>
      <w:r w:rsidR="00D4362B" w:rsidRPr="00B5401B">
        <w:rPr>
          <w:i/>
          <w:iCs/>
          <w:lang w:val="es-ES"/>
        </w:rPr>
        <w:t>Ecri</w:t>
      </w:r>
      <w:r w:rsidR="00B5401B" w:rsidRPr="00B5401B">
        <w:rPr>
          <w:i/>
          <w:iCs/>
          <w:lang w:val="es-ES"/>
        </w:rPr>
        <w:t>t</w:t>
      </w:r>
      <w:r w:rsidR="00D4362B" w:rsidRPr="00B5401B">
        <w:rPr>
          <w:i/>
          <w:iCs/>
          <w:lang w:val="es-ES"/>
        </w:rPr>
        <w:t>s d</w:t>
      </w:r>
      <w:r w:rsidR="00B5401B" w:rsidRPr="00B5401B">
        <w:rPr>
          <w:i/>
          <w:iCs/>
          <w:lang w:val="es-ES"/>
        </w:rPr>
        <w:t>u</w:t>
      </w:r>
      <w:r w:rsidR="00D4362B" w:rsidRPr="00B5401B">
        <w:rPr>
          <w:i/>
          <w:iCs/>
          <w:lang w:val="es-ES"/>
        </w:rPr>
        <w:t xml:space="preserve"> temp</w:t>
      </w:r>
      <w:r w:rsidR="00B5401B" w:rsidRPr="00B5401B">
        <w:rPr>
          <w:i/>
          <w:iCs/>
          <w:lang w:val="es-ES"/>
        </w:rPr>
        <w:t>s</w:t>
      </w:r>
      <w:r w:rsidR="00D4362B" w:rsidRPr="00B5401B">
        <w:rPr>
          <w:i/>
          <w:iCs/>
          <w:lang w:val="es-ES"/>
        </w:rPr>
        <w:t xml:space="preserve"> d</w:t>
      </w:r>
      <w:r w:rsidR="00B5401B" w:rsidRPr="00B5401B">
        <w:rPr>
          <w:i/>
          <w:iCs/>
          <w:lang w:val="es-ES"/>
        </w:rPr>
        <w:t>e l</w:t>
      </w:r>
      <w:r w:rsidR="00D4362B" w:rsidRPr="00B5401B">
        <w:rPr>
          <w:i/>
          <w:iCs/>
          <w:lang w:val="es-ES"/>
        </w:rPr>
        <w:t>a guerr</w:t>
      </w:r>
      <w:r w:rsidR="00B5401B" w:rsidRPr="00B5401B">
        <w:rPr>
          <w:i/>
          <w:iCs/>
          <w:lang w:val="es-ES"/>
        </w:rPr>
        <w:t>e</w:t>
      </w:r>
      <w:r w:rsidR="00D4362B" w:rsidRPr="00B5401B">
        <w:rPr>
          <w:i/>
          <w:iCs/>
          <w:lang w:val="es-ES"/>
        </w:rPr>
        <w:t xml:space="preserve">, </w:t>
      </w:r>
      <w:r w:rsidR="00B5401B" w:rsidRPr="00B5401B">
        <w:rPr>
          <w:i/>
          <w:iCs/>
          <w:lang w:val="es-ES"/>
        </w:rPr>
        <w:t>Le Milie</w:t>
      </w:r>
      <w:r w:rsidR="00B5401B">
        <w:rPr>
          <w:i/>
          <w:iCs/>
          <w:lang w:val="es-ES"/>
        </w:rPr>
        <w:t>u mystique</w:t>
      </w:r>
      <w:r w:rsidR="007C5892" w:rsidRPr="00B5401B">
        <w:rPr>
          <w:lang w:val="es-ES"/>
        </w:rPr>
        <w:t xml:space="preserve">, </w:t>
      </w:r>
      <w:r w:rsidR="007C5892" w:rsidRPr="00B5401B">
        <w:rPr>
          <w:color w:val="000000" w:themeColor="text1"/>
          <w:lang w:val="es-ES"/>
        </w:rPr>
        <w:t>1917,</w:t>
      </w:r>
      <w:r w:rsidR="00D4362B" w:rsidRPr="00B5401B">
        <w:rPr>
          <w:color w:val="000000" w:themeColor="text1"/>
          <w:lang w:val="es-ES"/>
        </w:rPr>
        <w:t xml:space="preserve"> XII,</w:t>
      </w:r>
      <w:r w:rsidR="007C5892" w:rsidRPr="00B5401B">
        <w:rPr>
          <w:color w:val="000000" w:themeColor="text1"/>
          <w:lang w:val="es-ES"/>
        </w:rPr>
        <w:t xml:space="preserve"> pp.1</w:t>
      </w:r>
      <w:r w:rsidR="00D4362B" w:rsidRPr="00B5401B">
        <w:rPr>
          <w:color w:val="000000" w:themeColor="text1"/>
          <w:lang w:val="es-ES"/>
        </w:rPr>
        <w:t>61 - 162</w:t>
      </w:r>
    </w:p>
  </w:footnote>
  <w:footnote w:id="19">
    <w:p w14:paraId="342A38C8" w14:textId="42DB8BD5" w:rsidR="001C3D8F" w:rsidRPr="00B5401B" w:rsidRDefault="001C3D8F">
      <w:pPr>
        <w:pStyle w:val="Textodenotaderodap"/>
        <w:rPr>
          <w:color w:val="000000" w:themeColor="text1"/>
          <w:lang w:val="es-ES"/>
        </w:rPr>
      </w:pPr>
      <w:r w:rsidRPr="00D4362B">
        <w:rPr>
          <w:rStyle w:val="Refdenotaderodap"/>
          <w:color w:val="000000" w:themeColor="text1"/>
        </w:rPr>
        <w:footnoteRef/>
      </w:r>
      <w:r w:rsidRPr="00B5401B">
        <w:rPr>
          <w:color w:val="000000" w:themeColor="text1"/>
          <w:lang w:val="es-ES"/>
        </w:rPr>
        <w:t xml:space="preserve"> </w:t>
      </w:r>
      <w:r w:rsidR="00B5401B" w:rsidRPr="00B5401B">
        <w:rPr>
          <w:i/>
          <w:iCs/>
          <w:color w:val="000000" w:themeColor="text1"/>
          <w:lang w:val="es-ES"/>
        </w:rPr>
        <w:t xml:space="preserve">Ibid. </w:t>
      </w:r>
      <w:r w:rsidR="00B5401B" w:rsidRPr="00B5401B">
        <w:rPr>
          <w:i/>
          <w:iCs/>
          <w:color w:val="000000" w:themeColor="text1"/>
          <w:lang w:val="es-ES"/>
        </w:rPr>
        <w:t xml:space="preserve">- </w:t>
      </w:r>
      <w:r w:rsidR="00D4362B" w:rsidRPr="00B5401B">
        <w:rPr>
          <w:i/>
          <w:iCs/>
          <w:color w:val="000000" w:themeColor="text1"/>
          <w:lang w:val="es-ES"/>
        </w:rPr>
        <w:t xml:space="preserve"> La Vie </w:t>
      </w:r>
      <w:r w:rsidR="00D4362B" w:rsidRPr="00B5401B">
        <w:rPr>
          <w:i/>
          <w:iCs/>
          <w:color w:val="000000" w:themeColor="text1"/>
          <w:lang w:val="es-ES"/>
        </w:rPr>
        <w:t>cosmique</w:t>
      </w:r>
      <w:r w:rsidRPr="00B5401B">
        <w:rPr>
          <w:color w:val="000000" w:themeColor="text1"/>
          <w:lang w:val="es-ES"/>
        </w:rPr>
        <w:t>,</w:t>
      </w:r>
      <w:r w:rsidR="00EB39F2" w:rsidRPr="00B5401B">
        <w:rPr>
          <w:color w:val="000000" w:themeColor="text1"/>
          <w:lang w:val="es-ES"/>
        </w:rPr>
        <w:t xml:space="preserve"> </w:t>
      </w:r>
      <w:r w:rsidR="00F9232E" w:rsidRPr="00B5401B">
        <w:rPr>
          <w:color w:val="000000" w:themeColor="text1"/>
          <w:lang w:val="es-ES"/>
        </w:rPr>
        <w:t>XII,</w:t>
      </w:r>
      <w:r w:rsidR="009B66BA" w:rsidRPr="00B5401B">
        <w:rPr>
          <w:color w:val="000000" w:themeColor="text1"/>
          <w:lang w:val="es-ES"/>
        </w:rPr>
        <w:t xml:space="preserve"> pp.1</w:t>
      </w:r>
      <w:r w:rsidR="00F9232E" w:rsidRPr="00B5401B">
        <w:rPr>
          <w:color w:val="000000" w:themeColor="text1"/>
          <w:lang w:val="es-ES"/>
        </w:rPr>
        <w:t>8 e 19</w:t>
      </w:r>
      <w:r w:rsidRPr="00B5401B">
        <w:rPr>
          <w:color w:val="000000" w:themeColor="text1"/>
          <w:lang w:val="es-ES"/>
        </w:rPr>
        <w:t xml:space="preserve"> </w:t>
      </w:r>
    </w:p>
  </w:footnote>
  <w:footnote w:id="20">
    <w:p w14:paraId="5A0858D4" w14:textId="5D82E74E" w:rsidR="00A74E54" w:rsidRPr="00B5401B" w:rsidRDefault="00A74E54">
      <w:pPr>
        <w:pStyle w:val="Textodenotaderodap"/>
        <w:rPr>
          <w:lang w:val="en-GB"/>
        </w:rPr>
      </w:pPr>
      <w:r>
        <w:rPr>
          <w:rStyle w:val="Refdenotaderodap"/>
        </w:rPr>
        <w:footnoteRef/>
      </w:r>
      <w:r w:rsidRPr="00B5401B">
        <w:rPr>
          <w:lang w:val="en-GB"/>
        </w:rPr>
        <w:t xml:space="preserve"> </w:t>
      </w:r>
      <w:r w:rsidR="00B5401B" w:rsidRPr="00B5401B">
        <w:rPr>
          <w:lang w:val="en-GB"/>
        </w:rPr>
        <w:t xml:space="preserve">Ibid. - </w:t>
      </w:r>
      <w:r w:rsidRPr="00B5401B">
        <w:rPr>
          <w:i/>
          <w:iCs/>
          <w:lang w:val="en-GB"/>
        </w:rPr>
        <w:t xml:space="preserve">Mon </w:t>
      </w:r>
      <w:r w:rsidRPr="00B5401B">
        <w:rPr>
          <w:i/>
          <w:iCs/>
          <w:lang w:val="en-GB"/>
        </w:rPr>
        <w:t>Univers</w:t>
      </w:r>
      <w:r w:rsidRPr="00B5401B">
        <w:rPr>
          <w:lang w:val="en-GB"/>
        </w:rPr>
        <w:t>, 191</w:t>
      </w:r>
      <w:r w:rsidR="00CC0E4F" w:rsidRPr="00B5401B">
        <w:rPr>
          <w:lang w:val="en-GB"/>
        </w:rPr>
        <w:t>8</w:t>
      </w:r>
      <w:r w:rsidRPr="00B5401B">
        <w:rPr>
          <w:lang w:val="en-GB"/>
        </w:rPr>
        <w:t xml:space="preserve">, </w:t>
      </w:r>
      <w:r w:rsidR="00CC0E4F" w:rsidRPr="00B5401B">
        <w:rPr>
          <w:lang w:val="en-GB"/>
        </w:rPr>
        <w:t xml:space="preserve">XII, </w:t>
      </w:r>
      <w:r w:rsidRPr="00B5401B">
        <w:rPr>
          <w:lang w:val="en-GB"/>
        </w:rPr>
        <w:t>p.</w:t>
      </w:r>
      <w:r w:rsidR="00CC0E4F" w:rsidRPr="00B5401B">
        <w:rPr>
          <w:lang w:val="en-GB"/>
        </w:rPr>
        <w:t>298</w:t>
      </w:r>
    </w:p>
  </w:footnote>
  <w:footnote w:id="21">
    <w:p w14:paraId="2C6A3A5B" w14:textId="57CB1E77" w:rsidR="001D56F4" w:rsidRPr="001D56F4" w:rsidRDefault="001D56F4">
      <w:pPr>
        <w:pStyle w:val="Textodenotaderodap"/>
        <w:rPr>
          <w:lang w:val="es-ES"/>
        </w:rPr>
      </w:pPr>
      <w:r>
        <w:rPr>
          <w:rStyle w:val="Refdenotaderodap"/>
        </w:rPr>
        <w:footnoteRef/>
      </w:r>
      <w:r w:rsidRPr="001D56F4">
        <w:rPr>
          <w:lang w:val="es-ES"/>
        </w:rPr>
        <w:t xml:space="preserve"> </w:t>
      </w:r>
      <w:r w:rsidRPr="00A74E54">
        <w:rPr>
          <w:i/>
          <w:iCs/>
          <w:lang w:val="es-ES"/>
        </w:rPr>
        <w:t xml:space="preserve">Le Coeur de la </w:t>
      </w:r>
      <w:r w:rsidRPr="00A74E54">
        <w:rPr>
          <w:i/>
          <w:iCs/>
          <w:lang w:val="es-ES"/>
        </w:rPr>
        <w:t>Matière</w:t>
      </w:r>
      <w:r w:rsidRPr="001D56F4">
        <w:rPr>
          <w:lang w:val="es-ES"/>
        </w:rPr>
        <w:t>,</w:t>
      </w:r>
      <w:r>
        <w:rPr>
          <w:lang w:val="es-ES"/>
        </w:rPr>
        <w:t xml:space="preserve"> 19</w:t>
      </w:r>
      <w:r w:rsidR="00CC0E4F">
        <w:rPr>
          <w:lang w:val="es-ES"/>
        </w:rPr>
        <w:t>50</w:t>
      </w:r>
      <w:r>
        <w:rPr>
          <w:lang w:val="es-ES"/>
        </w:rPr>
        <w:t>,</w:t>
      </w:r>
      <w:r w:rsidR="00CC0E4F">
        <w:rPr>
          <w:lang w:val="es-ES"/>
        </w:rPr>
        <w:t xml:space="preserve"> XIII,</w:t>
      </w:r>
      <w:r>
        <w:rPr>
          <w:lang w:val="es-ES"/>
        </w:rPr>
        <w:t xml:space="preserve"> pp. 23-25</w:t>
      </w:r>
    </w:p>
  </w:footnote>
  <w:footnote w:id="22">
    <w:p w14:paraId="24BD32C1" w14:textId="5E87FDC7" w:rsidR="002241F8" w:rsidRDefault="002241F8">
      <w:pPr>
        <w:pStyle w:val="Textodenotaderodap"/>
      </w:pPr>
      <w:r>
        <w:rPr>
          <w:rStyle w:val="Refdenotaderodap"/>
        </w:rPr>
        <w:footnoteRef/>
      </w:r>
      <w:r>
        <w:t xml:space="preserve"> </w:t>
      </w:r>
      <w:r w:rsidRPr="00A74E54">
        <w:rPr>
          <w:i/>
          <w:iCs/>
        </w:rPr>
        <w:t>O Fenómeno Humano,</w:t>
      </w:r>
      <w:r w:rsidR="009C48D3">
        <w:t xml:space="preserve"> Prólogo</w:t>
      </w:r>
      <w:r>
        <w:t>,</w:t>
      </w:r>
      <w:r w:rsidR="00CF58A4">
        <w:t xml:space="preserve"> Livraria Tavares Martins, Porto, (1965)</w:t>
      </w:r>
      <w:r>
        <w:t xml:space="preserve"> p</w:t>
      </w:r>
      <w:r w:rsidR="00B5401B">
        <w:t>. 1</w:t>
      </w:r>
      <w:r w:rsidR="008113A7">
        <w:t>1</w:t>
      </w:r>
      <w:r w:rsidR="009C48D3" w:rsidRPr="00A74E54">
        <w:rPr>
          <w:i/>
          <w:iCs/>
        </w:rPr>
        <w:t xml:space="preserve"> </w:t>
      </w:r>
    </w:p>
  </w:footnote>
  <w:footnote w:id="23">
    <w:p w14:paraId="59A1E4E5" w14:textId="0F488AF9" w:rsidR="00D53B1E" w:rsidRDefault="00D53B1E">
      <w:pPr>
        <w:pStyle w:val="Textodenotaderodap"/>
      </w:pPr>
      <w:r>
        <w:rPr>
          <w:rStyle w:val="Refdenotaderodap"/>
        </w:rPr>
        <w:footnoteRef/>
      </w:r>
      <w:r>
        <w:t xml:space="preserve"> Prefácio a Cl. Tresmontant, Tudo o que sobe converge, (2019), p.8</w:t>
      </w:r>
    </w:p>
  </w:footnote>
  <w:footnote w:id="24">
    <w:p w14:paraId="5152DB2A" w14:textId="7AEE7A1C" w:rsidR="00960CEA" w:rsidRPr="001D1512" w:rsidRDefault="00960CEA">
      <w:pPr>
        <w:pStyle w:val="Textodenotaderodap"/>
        <w:rPr>
          <w:lang w:val="en-GB"/>
        </w:rPr>
      </w:pPr>
      <w:r>
        <w:rPr>
          <w:rStyle w:val="Refdenotaderodap"/>
        </w:rPr>
        <w:footnoteRef/>
      </w:r>
      <w:r w:rsidRPr="001D1512">
        <w:rPr>
          <w:lang w:val="en-GB"/>
        </w:rPr>
        <w:t xml:space="preserve"> Ibid., </w:t>
      </w:r>
      <w:r w:rsidR="009C48D3" w:rsidRPr="001D1512">
        <w:rPr>
          <w:i/>
          <w:iCs/>
          <w:lang w:val="en-GB"/>
        </w:rPr>
        <w:t>Advertência</w:t>
      </w:r>
      <w:r w:rsidR="009C48D3" w:rsidRPr="001D1512">
        <w:rPr>
          <w:lang w:val="en-GB"/>
        </w:rPr>
        <w:t xml:space="preserve"> , </w:t>
      </w:r>
      <w:r w:rsidRPr="001D1512">
        <w:rPr>
          <w:lang w:val="en-GB"/>
        </w:rPr>
        <w:t>p.1</w:t>
      </w:r>
    </w:p>
  </w:footnote>
  <w:footnote w:id="25">
    <w:p w14:paraId="625097BD" w14:textId="79A7E8D8" w:rsidR="005C4D65" w:rsidRPr="004E3046" w:rsidRDefault="005C4D65">
      <w:pPr>
        <w:pStyle w:val="Textodenotaderodap"/>
        <w:rPr>
          <w:lang w:val="en-GB"/>
        </w:rPr>
      </w:pPr>
      <w:r>
        <w:rPr>
          <w:rStyle w:val="Refdenotaderodap"/>
        </w:rPr>
        <w:footnoteRef/>
      </w:r>
      <w:r w:rsidRPr="004E3046">
        <w:rPr>
          <w:lang w:val="en-GB"/>
        </w:rPr>
        <w:t xml:space="preserve"> Ibid. P.192</w:t>
      </w:r>
    </w:p>
  </w:footnote>
  <w:footnote w:id="26">
    <w:p w14:paraId="030F0DB0" w14:textId="7C27F446" w:rsidR="00357554" w:rsidRPr="004E3046" w:rsidRDefault="00357554">
      <w:pPr>
        <w:pStyle w:val="Textodenotaderodap"/>
        <w:rPr>
          <w:lang w:val="en-GB"/>
        </w:rPr>
      </w:pPr>
      <w:r>
        <w:rPr>
          <w:rStyle w:val="Refdenotaderodap"/>
        </w:rPr>
        <w:footnoteRef/>
      </w:r>
      <w:r w:rsidRPr="004E3046">
        <w:rPr>
          <w:lang w:val="en-GB"/>
        </w:rPr>
        <w:t xml:space="preserve"> Ibid. P. 241</w:t>
      </w:r>
    </w:p>
  </w:footnote>
  <w:footnote w:id="27">
    <w:p w14:paraId="2AB3499E" w14:textId="78BBC799" w:rsidR="008429BD" w:rsidRPr="00EF749F" w:rsidRDefault="008429BD" w:rsidP="008429BD">
      <w:pPr>
        <w:pStyle w:val="Textodenotaderodap"/>
        <w:rPr>
          <w:i/>
          <w:iCs/>
          <w:color w:val="000000" w:themeColor="text1"/>
          <w:lang w:val="en-GB"/>
        </w:rPr>
      </w:pPr>
      <w:r w:rsidRPr="00EF749F">
        <w:rPr>
          <w:rStyle w:val="Refdenotaderodap"/>
          <w:color w:val="000000" w:themeColor="text1"/>
        </w:rPr>
        <w:footnoteRef/>
      </w:r>
      <w:r w:rsidRPr="00EF749F">
        <w:rPr>
          <w:color w:val="000000" w:themeColor="text1"/>
          <w:lang w:val="en-GB"/>
        </w:rPr>
        <w:t xml:space="preserve">Hubert </w:t>
      </w:r>
      <w:r w:rsidRPr="00EF749F">
        <w:rPr>
          <w:color w:val="000000" w:themeColor="text1"/>
          <w:lang w:val="en-GB"/>
        </w:rPr>
        <w:t xml:space="preserve">Cuypers, </w:t>
      </w:r>
      <w:r w:rsidRPr="00EF749F">
        <w:rPr>
          <w:i/>
          <w:iCs/>
          <w:color w:val="000000" w:themeColor="text1"/>
          <w:lang w:val="en-GB"/>
        </w:rPr>
        <w:t>V</w:t>
      </w:r>
      <w:r w:rsidR="00086524">
        <w:rPr>
          <w:i/>
          <w:iCs/>
          <w:color w:val="000000" w:themeColor="text1"/>
          <w:lang w:val="en-GB"/>
        </w:rPr>
        <w:t>+</w:t>
      </w:r>
      <w:r w:rsidRPr="00EF749F">
        <w:rPr>
          <w:i/>
          <w:iCs/>
          <w:color w:val="000000" w:themeColor="text1"/>
          <w:lang w:val="en-GB"/>
        </w:rPr>
        <w:t>ocabulaire Teillard, (1963), p.67</w:t>
      </w:r>
    </w:p>
  </w:footnote>
  <w:footnote w:id="28">
    <w:p w14:paraId="534B88BC" w14:textId="426F0827" w:rsidR="00A62436" w:rsidRPr="00062647" w:rsidRDefault="00A62436" w:rsidP="00A62436">
      <w:pPr>
        <w:pStyle w:val="Textodenotaderodap"/>
      </w:pPr>
      <w:r w:rsidRPr="00822534">
        <w:rPr>
          <w:rStyle w:val="Refdenotaderodap"/>
          <w:i/>
          <w:iCs/>
        </w:rPr>
        <w:footnoteRef/>
      </w:r>
      <w:r w:rsidRPr="00822534">
        <w:rPr>
          <w:i/>
          <w:iCs/>
        </w:rPr>
        <w:t xml:space="preserve"> </w:t>
      </w:r>
      <w:r w:rsidR="00985129" w:rsidRPr="00822534">
        <w:rPr>
          <w:i/>
          <w:iCs/>
        </w:rPr>
        <w:t>O Fenómeno Humano</w:t>
      </w:r>
      <w:r w:rsidR="00985129" w:rsidRPr="00062647">
        <w:t>,</w:t>
      </w:r>
      <w:r w:rsidRPr="00062647">
        <w:t xml:space="preserve"> </w:t>
      </w:r>
      <w:r w:rsidR="00985129" w:rsidRPr="00062647">
        <w:t>p</w:t>
      </w:r>
      <w:r w:rsidRPr="00062647">
        <w:t>. 296 - 298</w:t>
      </w:r>
    </w:p>
  </w:footnote>
  <w:footnote w:id="29">
    <w:p w14:paraId="0F894277" w14:textId="45FAE2B7" w:rsidR="00E63B2A" w:rsidRDefault="00E63B2A">
      <w:pPr>
        <w:pStyle w:val="Textodenotaderodap"/>
      </w:pPr>
      <w:r>
        <w:rPr>
          <w:rStyle w:val="Refdenotaderodap"/>
        </w:rPr>
        <w:footnoteRef/>
      </w:r>
      <w:r>
        <w:t xml:space="preserve"> </w:t>
      </w:r>
      <w:r w:rsidR="00991BAF">
        <w:t>Cl. Tresmontant</w:t>
      </w:r>
      <w:r w:rsidR="00991BAF" w:rsidRPr="00991BAF">
        <w:rPr>
          <w:i/>
          <w:iCs/>
        </w:rPr>
        <w:t>, Introdu</w:t>
      </w:r>
      <w:r w:rsidR="00991BAF">
        <w:rPr>
          <w:i/>
          <w:iCs/>
        </w:rPr>
        <w:t>çã</w:t>
      </w:r>
      <w:r w:rsidR="00991BAF" w:rsidRPr="00991BAF">
        <w:rPr>
          <w:i/>
          <w:iCs/>
        </w:rPr>
        <w:t>o ao pensamento de Teilhard de Chardin</w:t>
      </w:r>
      <w:r w:rsidR="00991BAF">
        <w:rPr>
          <w:i/>
          <w:iCs/>
        </w:rPr>
        <w:t>, (1965), p.156</w:t>
      </w:r>
    </w:p>
  </w:footnote>
  <w:footnote w:id="30">
    <w:p w14:paraId="1D62985D" w14:textId="51C8FE2C" w:rsidR="00062647" w:rsidRPr="00874E44" w:rsidRDefault="00062647">
      <w:pPr>
        <w:pStyle w:val="Textodenotaderodap"/>
        <w:rPr>
          <w:i/>
          <w:iCs/>
          <w:color w:val="FF0000"/>
          <w:sz w:val="28"/>
          <w:szCs w:val="28"/>
        </w:rPr>
      </w:pPr>
      <w:r w:rsidRPr="00366C0F">
        <w:rPr>
          <w:rStyle w:val="Refdenotaderodap"/>
          <w:i/>
          <w:iCs/>
          <w:color w:val="000000" w:themeColor="text1"/>
        </w:rPr>
        <w:footnoteRef/>
      </w:r>
      <w:r w:rsidRPr="00874E44">
        <w:rPr>
          <w:i/>
          <w:iCs/>
          <w:color w:val="000000" w:themeColor="text1"/>
        </w:rPr>
        <w:t xml:space="preserve"> </w:t>
      </w:r>
      <w:r w:rsidR="00CA3C3C" w:rsidRPr="00874E44">
        <w:rPr>
          <w:color w:val="000000" w:themeColor="text1"/>
        </w:rPr>
        <w:t>Hubert Cuypers</w:t>
      </w:r>
      <w:r w:rsidR="00CA3C3C" w:rsidRPr="00874E44">
        <w:rPr>
          <w:i/>
          <w:iCs/>
          <w:color w:val="000000" w:themeColor="text1"/>
        </w:rPr>
        <w:t xml:space="preserve">, </w:t>
      </w:r>
      <w:r w:rsidRPr="00874E44">
        <w:rPr>
          <w:i/>
          <w:iCs/>
          <w:color w:val="000000" w:themeColor="text1"/>
        </w:rPr>
        <w:t>Vocabulaire Teillhard</w:t>
      </w:r>
      <w:r w:rsidR="00366C0F" w:rsidRPr="00874E44">
        <w:rPr>
          <w:i/>
          <w:iCs/>
          <w:color w:val="000000" w:themeColor="text1"/>
        </w:rPr>
        <w:t>, (1963)</w:t>
      </w:r>
      <w:r w:rsidRPr="00874E44">
        <w:rPr>
          <w:i/>
          <w:iCs/>
          <w:color w:val="000000" w:themeColor="text1"/>
        </w:rPr>
        <w:t xml:space="preserve">, </w:t>
      </w:r>
      <w:r w:rsidRPr="00874E44">
        <w:rPr>
          <w:i/>
          <w:iCs/>
        </w:rPr>
        <w:t>p.</w:t>
      </w:r>
      <w:r w:rsidR="00366C0F" w:rsidRPr="00874E44">
        <w:rPr>
          <w:i/>
          <w:iCs/>
        </w:rPr>
        <w:t>67</w:t>
      </w:r>
      <w:r w:rsidR="005D3CA2" w:rsidRPr="00874E44">
        <w:rPr>
          <w:i/>
          <w:iCs/>
          <w:color w:val="FF0000"/>
          <w:sz w:val="28"/>
          <w:szCs w:val="28"/>
        </w:rPr>
        <w:t xml:space="preserve">    </w:t>
      </w:r>
    </w:p>
  </w:footnote>
  <w:footnote w:id="31">
    <w:p w14:paraId="24ED33A1" w14:textId="77777777" w:rsidR="00CB7521" w:rsidRPr="001D1512" w:rsidRDefault="00CB7521" w:rsidP="00CB7521">
      <w:pPr>
        <w:pStyle w:val="Textodenotaderodap"/>
      </w:pPr>
      <w:r>
        <w:rPr>
          <w:rStyle w:val="Refdenotaderodap"/>
        </w:rPr>
        <w:footnoteRef/>
      </w:r>
      <w:r w:rsidRPr="001D1512">
        <w:t xml:space="preserve"> O Meio Divino, (1981)</w:t>
      </w:r>
      <w:r>
        <w:t>.</w:t>
      </w:r>
    </w:p>
  </w:footnote>
  <w:footnote w:id="32">
    <w:p w14:paraId="3AE27052" w14:textId="77777777" w:rsidR="00CB7521" w:rsidRPr="001D1512" w:rsidRDefault="00CB7521" w:rsidP="00CB7521">
      <w:pPr>
        <w:pStyle w:val="Textodenotaderodap"/>
      </w:pPr>
      <w:r w:rsidRPr="00E9635B">
        <w:rPr>
          <w:rStyle w:val="Refdenotaderodap"/>
          <w:i/>
          <w:iCs/>
        </w:rPr>
        <w:footnoteRef/>
      </w:r>
      <w:r w:rsidRPr="001D1512">
        <w:rPr>
          <w:i/>
          <w:iCs/>
        </w:rPr>
        <w:t xml:space="preserve"> Le Christique</w:t>
      </w:r>
      <w:r w:rsidRPr="001D1512">
        <w:t>, (1955), XIII, p. 114</w:t>
      </w:r>
    </w:p>
  </w:footnote>
  <w:footnote w:id="33">
    <w:p w14:paraId="2338A8CE" w14:textId="77777777" w:rsidR="00CB7521" w:rsidRPr="00B6061B" w:rsidRDefault="00CB7521" w:rsidP="00CB7521">
      <w:pPr>
        <w:spacing w:after="120" w:line="276" w:lineRule="auto"/>
        <w:jc w:val="both"/>
        <w:rPr>
          <w:color w:val="000000" w:themeColor="text1"/>
          <w:sz w:val="20"/>
          <w:szCs w:val="20"/>
        </w:rPr>
      </w:pPr>
      <w:r>
        <w:rPr>
          <w:rStyle w:val="Refdenotaderodap"/>
        </w:rPr>
        <w:footnoteRef/>
      </w:r>
      <w:r w:rsidRPr="00B6061B">
        <w:t xml:space="preserve"> </w:t>
      </w:r>
      <w:r w:rsidRPr="00B6061B">
        <w:rPr>
          <w:i/>
          <w:iCs/>
          <w:color w:val="000000" w:themeColor="text1"/>
          <w:sz w:val="20"/>
          <w:szCs w:val="20"/>
        </w:rPr>
        <w:t>A Energia Humana, O Fenómeno espiritual</w:t>
      </w:r>
      <w:r>
        <w:rPr>
          <w:i/>
          <w:iCs/>
          <w:color w:val="000000" w:themeColor="text1"/>
          <w:sz w:val="20"/>
          <w:szCs w:val="20"/>
        </w:rPr>
        <w:t>”</w:t>
      </w:r>
      <w:r w:rsidRPr="00B6061B">
        <w:rPr>
          <w:color w:val="000000" w:themeColor="text1"/>
          <w:sz w:val="20"/>
          <w:szCs w:val="20"/>
        </w:rPr>
        <w:t>,</w:t>
      </w:r>
      <w:r>
        <w:rPr>
          <w:color w:val="000000" w:themeColor="text1"/>
          <w:sz w:val="20"/>
          <w:szCs w:val="20"/>
        </w:rPr>
        <w:t xml:space="preserve"> (1937),</w:t>
      </w:r>
      <w:r w:rsidRPr="00B6061B">
        <w:rPr>
          <w:color w:val="000000" w:themeColor="text1"/>
          <w:sz w:val="20"/>
          <w:szCs w:val="20"/>
        </w:rPr>
        <w:t xml:space="preserve"> VI, pp. I3</w:t>
      </w:r>
      <w:r>
        <w:rPr>
          <w:color w:val="000000" w:themeColor="text1"/>
          <w:sz w:val="20"/>
          <w:szCs w:val="20"/>
        </w:rPr>
        <w:t>1</w:t>
      </w:r>
      <w:r w:rsidRPr="00B6061B">
        <w:rPr>
          <w:color w:val="000000" w:themeColor="text1"/>
          <w:sz w:val="20"/>
          <w:szCs w:val="20"/>
        </w:rPr>
        <w:t xml:space="preserve"> - 1</w:t>
      </w:r>
      <w:r>
        <w:rPr>
          <w:color w:val="000000" w:themeColor="text1"/>
          <w:sz w:val="20"/>
          <w:szCs w:val="20"/>
        </w:rPr>
        <w:t>33</w:t>
      </w:r>
    </w:p>
    <w:p w14:paraId="4FB0AAB8" w14:textId="77777777" w:rsidR="00CB7521" w:rsidRPr="00B6061B" w:rsidRDefault="00CB7521" w:rsidP="00CB7521">
      <w:pPr>
        <w:pStyle w:val="Textodenotaderodap"/>
      </w:pPr>
    </w:p>
  </w:footnote>
  <w:footnote w:id="34">
    <w:p w14:paraId="47924469" w14:textId="77777777" w:rsidR="00CB7521" w:rsidRPr="00710951" w:rsidRDefault="00CB7521" w:rsidP="00CB7521">
      <w:pPr>
        <w:pStyle w:val="Textodenotaderodap"/>
      </w:pPr>
      <w:r w:rsidRPr="00822534">
        <w:rPr>
          <w:rStyle w:val="Refdenotaderodap"/>
          <w:i/>
          <w:iCs/>
        </w:rPr>
        <w:footnoteRef/>
      </w:r>
      <w:r w:rsidRPr="00710951">
        <w:rPr>
          <w:i/>
          <w:iCs/>
        </w:rPr>
        <w:t xml:space="preserve"> O Espírito da Terra</w:t>
      </w:r>
      <w:r w:rsidRPr="00710951">
        <w:t>”, (1931),  VI, p 40-4</w:t>
      </w:r>
      <w:r>
        <w:t>1</w:t>
      </w:r>
      <w:r w:rsidRPr="00710951">
        <w:t>.</w:t>
      </w:r>
    </w:p>
  </w:footnote>
  <w:footnote w:id="35">
    <w:p w14:paraId="51575BBE" w14:textId="77777777" w:rsidR="00CB7521" w:rsidRPr="006E5FF8" w:rsidRDefault="00CB7521" w:rsidP="00CB7521">
      <w:pPr>
        <w:pStyle w:val="Textodenotaderodap"/>
      </w:pPr>
      <w:r>
        <w:rPr>
          <w:rStyle w:val="Refdenotaderodap"/>
        </w:rPr>
        <w:footnoteRef/>
      </w:r>
      <w:r w:rsidRPr="006E5FF8">
        <w:t xml:space="preserve"> Papa Francisco</w:t>
      </w:r>
      <w:r w:rsidRPr="006E5FF8">
        <w:rPr>
          <w:i/>
          <w:iCs/>
        </w:rPr>
        <w:t>, Laudato Si</w:t>
      </w:r>
      <w:r w:rsidRPr="006E5FF8">
        <w:t>´, (2015), ns 76, 77 e  83</w:t>
      </w:r>
    </w:p>
  </w:footnote>
  <w:footnote w:id="36">
    <w:p w14:paraId="1F675B92" w14:textId="77777777" w:rsidR="00CB7521" w:rsidRDefault="00CB7521" w:rsidP="00CB7521">
      <w:pPr>
        <w:pStyle w:val="Textodenotaderodap"/>
      </w:pPr>
      <w:r>
        <w:rPr>
          <w:rStyle w:val="Refdenotaderodap"/>
        </w:rPr>
        <w:footnoteRef/>
      </w:r>
      <w:r>
        <w:t xml:space="preserve"> </w:t>
      </w:r>
      <w:r w:rsidRPr="003D539E">
        <w:rPr>
          <w:i/>
          <w:iCs/>
        </w:rPr>
        <w:t>O Meio Divino</w:t>
      </w:r>
      <w:r>
        <w:t>, Cultrix, (1981 ), p.103 e 104  . Escrito no deserto de Gobi, nov. 1926-mar. 1927.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143A"/>
    <w:multiLevelType w:val="hybridMultilevel"/>
    <w:tmpl w:val="353C8A42"/>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16cid:durableId="5474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27"/>
    <w:rsid w:val="00007042"/>
    <w:rsid w:val="00010FBC"/>
    <w:rsid w:val="00017FC8"/>
    <w:rsid w:val="0002138F"/>
    <w:rsid w:val="000218E3"/>
    <w:rsid w:val="000271BE"/>
    <w:rsid w:val="0003474E"/>
    <w:rsid w:val="0004279A"/>
    <w:rsid w:val="000610A9"/>
    <w:rsid w:val="0006120C"/>
    <w:rsid w:val="00062647"/>
    <w:rsid w:val="00063ACA"/>
    <w:rsid w:val="000738C3"/>
    <w:rsid w:val="00086524"/>
    <w:rsid w:val="00093ACD"/>
    <w:rsid w:val="000A3FA8"/>
    <w:rsid w:val="000C0A65"/>
    <w:rsid w:val="000C3C81"/>
    <w:rsid w:val="000C4804"/>
    <w:rsid w:val="000C54B0"/>
    <w:rsid w:val="000C63E9"/>
    <w:rsid w:val="000E17CC"/>
    <w:rsid w:val="0011031F"/>
    <w:rsid w:val="00122289"/>
    <w:rsid w:val="00122391"/>
    <w:rsid w:val="0013320D"/>
    <w:rsid w:val="00140DDD"/>
    <w:rsid w:val="00144075"/>
    <w:rsid w:val="0014439C"/>
    <w:rsid w:val="00156D3D"/>
    <w:rsid w:val="001609E4"/>
    <w:rsid w:val="0017644D"/>
    <w:rsid w:val="00191F8F"/>
    <w:rsid w:val="0019658B"/>
    <w:rsid w:val="001A2A25"/>
    <w:rsid w:val="001C2199"/>
    <w:rsid w:val="001C3D8F"/>
    <w:rsid w:val="001C4D27"/>
    <w:rsid w:val="001D1512"/>
    <w:rsid w:val="001D56F4"/>
    <w:rsid w:val="001E1F66"/>
    <w:rsid w:val="001E328A"/>
    <w:rsid w:val="001E754B"/>
    <w:rsid w:val="001F22A1"/>
    <w:rsid w:val="001F3E80"/>
    <w:rsid w:val="001F546A"/>
    <w:rsid w:val="00202A56"/>
    <w:rsid w:val="00203559"/>
    <w:rsid w:val="00206A1E"/>
    <w:rsid w:val="00215944"/>
    <w:rsid w:val="00216575"/>
    <w:rsid w:val="002241F8"/>
    <w:rsid w:val="00230FA4"/>
    <w:rsid w:val="00235C2B"/>
    <w:rsid w:val="0023768E"/>
    <w:rsid w:val="002459D1"/>
    <w:rsid w:val="002459E1"/>
    <w:rsid w:val="0025383C"/>
    <w:rsid w:val="0025726E"/>
    <w:rsid w:val="00265E4F"/>
    <w:rsid w:val="00266C72"/>
    <w:rsid w:val="00267A01"/>
    <w:rsid w:val="00280283"/>
    <w:rsid w:val="00284327"/>
    <w:rsid w:val="002A63A5"/>
    <w:rsid w:val="002A64FC"/>
    <w:rsid w:val="002B7888"/>
    <w:rsid w:val="002C6702"/>
    <w:rsid w:val="002D481B"/>
    <w:rsid w:val="002D4952"/>
    <w:rsid w:val="002E0A1E"/>
    <w:rsid w:val="002E24BE"/>
    <w:rsid w:val="002F2A8A"/>
    <w:rsid w:val="002F467D"/>
    <w:rsid w:val="00302A80"/>
    <w:rsid w:val="0030726B"/>
    <w:rsid w:val="00320738"/>
    <w:rsid w:val="0033686E"/>
    <w:rsid w:val="00337A41"/>
    <w:rsid w:val="00342875"/>
    <w:rsid w:val="00357554"/>
    <w:rsid w:val="00361410"/>
    <w:rsid w:val="00366C0F"/>
    <w:rsid w:val="00375ACA"/>
    <w:rsid w:val="00396316"/>
    <w:rsid w:val="00396594"/>
    <w:rsid w:val="00396CEF"/>
    <w:rsid w:val="003A213F"/>
    <w:rsid w:val="003A3720"/>
    <w:rsid w:val="003A38FE"/>
    <w:rsid w:val="003A7966"/>
    <w:rsid w:val="003C57F2"/>
    <w:rsid w:val="003D539E"/>
    <w:rsid w:val="003D79C6"/>
    <w:rsid w:val="003E090B"/>
    <w:rsid w:val="003E71E5"/>
    <w:rsid w:val="003F041D"/>
    <w:rsid w:val="003F1570"/>
    <w:rsid w:val="003F4D4F"/>
    <w:rsid w:val="003F6BAC"/>
    <w:rsid w:val="00401BC6"/>
    <w:rsid w:val="004034C0"/>
    <w:rsid w:val="00410C13"/>
    <w:rsid w:val="00424E02"/>
    <w:rsid w:val="00425D97"/>
    <w:rsid w:val="00427071"/>
    <w:rsid w:val="00434864"/>
    <w:rsid w:val="0044325E"/>
    <w:rsid w:val="00445195"/>
    <w:rsid w:val="004532CB"/>
    <w:rsid w:val="00461FAD"/>
    <w:rsid w:val="0046365E"/>
    <w:rsid w:val="004731B9"/>
    <w:rsid w:val="00475ACC"/>
    <w:rsid w:val="00490B28"/>
    <w:rsid w:val="004924AC"/>
    <w:rsid w:val="00495D7D"/>
    <w:rsid w:val="004A60DE"/>
    <w:rsid w:val="004B020D"/>
    <w:rsid w:val="004B0EE9"/>
    <w:rsid w:val="004C336A"/>
    <w:rsid w:val="004C4C46"/>
    <w:rsid w:val="004D706D"/>
    <w:rsid w:val="004D773D"/>
    <w:rsid w:val="004E2F5E"/>
    <w:rsid w:val="004E3046"/>
    <w:rsid w:val="004E7BB3"/>
    <w:rsid w:val="004F0FF2"/>
    <w:rsid w:val="004F6A0E"/>
    <w:rsid w:val="00504A9F"/>
    <w:rsid w:val="00512308"/>
    <w:rsid w:val="00515AAE"/>
    <w:rsid w:val="00523494"/>
    <w:rsid w:val="00523B2D"/>
    <w:rsid w:val="00524A60"/>
    <w:rsid w:val="00532213"/>
    <w:rsid w:val="00533C53"/>
    <w:rsid w:val="00534D7D"/>
    <w:rsid w:val="005534C6"/>
    <w:rsid w:val="00556557"/>
    <w:rsid w:val="00562385"/>
    <w:rsid w:val="005673AB"/>
    <w:rsid w:val="005763EC"/>
    <w:rsid w:val="00583416"/>
    <w:rsid w:val="00597FAC"/>
    <w:rsid w:val="005A0BF8"/>
    <w:rsid w:val="005A265A"/>
    <w:rsid w:val="005C01CF"/>
    <w:rsid w:val="005C38DD"/>
    <w:rsid w:val="005C3DB6"/>
    <w:rsid w:val="005C4D65"/>
    <w:rsid w:val="005D1960"/>
    <w:rsid w:val="005D3CA2"/>
    <w:rsid w:val="005D49B0"/>
    <w:rsid w:val="005D6E3F"/>
    <w:rsid w:val="005E20A7"/>
    <w:rsid w:val="005E5F92"/>
    <w:rsid w:val="005F4012"/>
    <w:rsid w:val="005F73B0"/>
    <w:rsid w:val="0060349B"/>
    <w:rsid w:val="006117A6"/>
    <w:rsid w:val="00614EB3"/>
    <w:rsid w:val="00617F0B"/>
    <w:rsid w:val="00630163"/>
    <w:rsid w:val="00632E61"/>
    <w:rsid w:val="0063328E"/>
    <w:rsid w:val="00642095"/>
    <w:rsid w:val="006476A1"/>
    <w:rsid w:val="00647A1B"/>
    <w:rsid w:val="006645DB"/>
    <w:rsid w:val="006720B6"/>
    <w:rsid w:val="00672B43"/>
    <w:rsid w:val="006802D5"/>
    <w:rsid w:val="00681D2B"/>
    <w:rsid w:val="0069329B"/>
    <w:rsid w:val="006A117A"/>
    <w:rsid w:val="006A6C44"/>
    <w:rsid w:val="006B3281"/>
    <w:rsid w:val="006C379C"/>
    <w:rsid w:val="006D1DFF"/>
    <w:rsid w:val="006D2275"/>
    <w:rsid w:val="006D4E2A"/>
    <w:rsid w:val="006D7F1D"/>
    <w:rsid w:val="006E1ADF"/>
    <w:rsid w:val="006E1D03"/>
    <w:rsid w:val="006E5FF8"/>
    <w:rsid w:val="00703A9C"/>
    <w:rsid w:val="00707E1A"/>
    <w:rsid w:val="00707E6F"/>
    <w:rsid w:val="00710951"/>
    <w:rsid w:val="007115E0"/>
    <w:rsid w:val="00723655"/>
    <w:rsid w:val="00727DB8"/>
    <w:rsid w:val="00730E5D"/>
    <w:rsid w:val="007438D8"/>
    <w:rsid w:val="00744544"/>
    <w:rsid w:val="00753417"/>
    <w:rsid w:val="00753C06"/>
    <w:rsid w:val="00757628"/>
    <w:rsid w:val="00767A5E"/>
    <w:rsid w:val="007703B6"/>
    <w:rsid w:val="007775BF"/>
    <w:rsid w:val="00777765"/>
    <w:rsid w:val="007817F9"/>
    <w:rsid w:val="00781FAD"/>
    <w:rsid w:val="00795528"/>
    <w:rsid w:val="007A372C"/>
    <w:rsid w:val="007B08B9"/>
    <w:rsid w:val="007B6B47"/>
    <w:rsid w:val="007C3193"/>
    <w:rsid w:val="007C5892"/>
    <w:rsid w:val="007D3234"/>
    <w:rsid w:val="007D7163"/>
    <w:rsid w:val="007E2827"/>
    <w:rsid w:val="007E2CD5"/>
    <w:rsid w:val="007E3630"/>
    <w:rsid w:val="007F7AE1"/>
    <w:rsid w:val="00805E82"/>
    <w:rsid w:val="00810EF2"/>
    <w:rsid w:val="008113A7"/>
    <w:rsid w:val="00811426"/>
    <w:rsid w:val="00815E9D"/>
    <w:rsid w:val="00816B43"/>
    <w:rsid w:val="00817064"/>
    <w:rsid w:val="00822534"/>
    <w:rsid w:val="00823537"/>
    <w:rsid w:val="0083111C"/>
    <w:rsid w:val="008429BD"/>
    <w:rsid w:val="00842AC8"/>
    <w:rsid w:val="00847BB2"/>
    <w:rsid w:val="00860D91"/>
    <w:rsid w:val="008672B6"/>
    <w:rsid w:val="00874E44"/>
    <w:rsid w:val="00886132"/>
    <w:rsid w:val="008948B5"/>
    <w:rsid w:val="00895E11"/>
    <w:rsid w:val="008A79F4"/>
    <w:rsid w:val="008B3EAA"/>
    <w:rsid w:val="008C0C77"/>
    <w:rsid w:val="008C2BA1"/>
    <w:rsid w:val="008D0B81"/>
    <w:rsid w:val="008E2F91"/>
    <w:rsid w:val="008F6D45"/>
    <w:rsid w:val="008F70F1"/>
    <w:rsid w:val="009116DD"/>
    <w:rsid w:val="009129C0"/>
    <w:rsid w:val="00915B2F"/>
    <w:rsid w:val="009165BF"/>
    <w:rsid w:val="00920FC4"/>
    <w:rsid w:val="00921B4D"/>
    <w:rsid w:val="009278CC"/>
    <w:rsid w:val="00927BEC"/>
    <w:rsid w:val="00933E24"/>
    <w:rsid w:val="00952478"/>
    <w:rsid w:val="00954AD9"/>
    <w:rsid w:val="00960CEA"/>
    <w:rsid w:val="00960DE4"/>
    <w:rsid w:val="00967FA9"/>
    <w:rsid w:val="0098140B"/>
    <w:rsid w:val="00985129"/>
    <w:rsid w:val="00986B30"/>
    <w:rsid w:val="00991BAF"/>
    <w:rsid w:val="00992F7F"/>
    <w:rsid w:val="009938F4"/>
    <w:rsid w:val="00994DB2"/>
    <w:rsid w:val="00996F39"/>
    <w:rsid w:val="009B3E39"/>
    <w:rsid w:val="009B66BA"/>
    <w:rsid w:val="009B6BC6"/>
    <w:rsid w:val="009C480D"/>
    <w:rsid w:val="009C48D3"/>
    <w:rsid w:val="009D3F5C"/>
    <w:rsid w:val="009F2BD7"/>
    <w:rsid w:val="009F479E"/>
    <w:rsid w:val="009F78E1"/>
    <w:rsid w:val="00A101CE"/>
    <w:rsid w:val="00A33393"/>
    <w:rsid w:val="00A37315"/>
    <w:rsid w:val="00A40463"/>
    <w:rsid w:val="00A440B0"/>
    <w:rsid w:val="00A53A7B"/>
    <w:rsid w:val="00A569F7"/>
    <w:rsid w:val="00A62436"/>
    <w:rsid w:val="00A639F0"/>
    <w:rsid w:val="00A648D9"/>
    <w:rsid w:val="00A67587"/>
    <w:rsid w:val="00A73199"/>
    <w:rsid w:val="00A74E54"/>
    <w:rsid w:val="00A81213"/>
    <w:rsid w:val="00A81815"/>
    <w:rsid w:val="00A93C6F"/>
    <w:rsid w:val="00A955A0"/>
    <w:rsid w:val="00A95D12"/>
    <w:rsid w:val="00AA3DF2"/>
    <w:rsid w:val="00AB4151"/>
    <w:rsid w:val="00AC4CAC"/>
    <w:rsid w:val="00AC701C"/>
    <w:rsid w:val="00AD00F5"/>
    <w:rsid w:val="00AD4DD8"/>
    <w:rsid w:val="00AD79B8"/>
    <w:rsid w:val="00AE6868"/>
    <w:rsid w:val="00AF026F"/>
    <w:rsid w:val="00AF3E15"/>
    <w:rsid w:val="00AF4E18"/>
    <w:rsid w:val="00AF6507"/>
    <w:rsid w:val="00B04D1B"/>
    <w:rsid w:val="00B133C0"/>
    <w:rsid w:val="00B14A1F"/>
    <w:rsid w:val="00B2141E"/>
    <w:rsid w:val="00B22F3C"/>
    <w:rsid w:val="00B238C3"/>
    <w:rsid w:val="00B328E1"/>
    <w:rsid w:val="00B36714"/>
    <w:rsid w:val="00B37A1E"/>
    <w:rsid w:val="00B5401B"/>
    <w:rsid w:val="00B5655A"/>
    <w:rsid w:val="00B6061B"/>
    <w:rsid w:val="00B670C3"/>
    <w:rsid w:val="00B74942"/>
    <w:rsid w:val="00B76EF7"/>
    <w:rsid w:val="00B86FCD"/>
    <w:rsid w:val="00B90E3A"/>
    <w:rsid w:val="00B93F5C"/>
    <w:rsid w:val="00B96FDE"/>
    <w:rsid w:val="00B97460"/>
    <w:rsid w:val="00BB342F"/>
    <w:rsid w:val="00BB46EE"/>
    <w:rsid w:val="00BD5C90"/>
    <w:rsid w:val="00BE4836"/>
    <w:rsid w:val="00BE4CA3"/>
    <w:rsid w:val="00BF274C"/>
    <w:rsid w:val="00BF7C95"/>
    <w:rsid w:val="00C00C33"/>
    <w:rsid w:val="00C01122"/>
    <w:rsid w:val="00C05013"/>
    <w:rsid w:val="00C21E76"/>
    <w:rsid w:val="00C2321B"/>
    <w:rsid w:val="00C26DA8"/>
    <w:rsid w:val="00C35A19"/>
    <w:rsid w:val="00C36431"/>
    <w:rsid w:val="00C45A6B"/>
    <w:rsid w:val="00C52E65"/>
    <w:rsid w:val="00C53A14"/>
    <w:rsid w:val="00C56B26"/>
    <w:rsid w:val="00C609AD"/>
    <w:rsid w:val="00C60AC2"/>
    <w:rsid w:val="00C70B36"/>
    <w:rsid w:val="00C97F9E"/>
    <w:rsid w:val="00CA1279"/>
    <w:rsid w:val="00CA3C3C"/>
    <w:rsid w:val="00CB0AA4"/>
    <w:rsid w:val="00CB38E7"/>
    <w:rsid w:val="00CB5215"/>
    <w:rsid w:val="00CB53D7"/>
    <w:rsid w:val="00CB7521"/>
    <w:rsid w:val="00CC0E4F"/>
    <w:rsid w:val="00CC3D7B"/>
    <w:rsid w:val="00CD576C"/>
    <w:rsid w:val="00CD6E4D"/>
    <w:rsid w:val="00CE5E9A"/>
    <w:rsid w:val="00CF58A4"/>
    <w:rsid w:val="00D04CA6"/>
    <w:rsid w:val="00D15FE9"/>
    <w:rsid w:val="00D22FDC"/>
    <w:rsid w:val="00D26365"/>
    <w:rsid w:val="00D310A3"/>
    <w:rsid w:val="00D32947"/>
    <w:rsid w:val="00D32B86"/>
    <w:rsid w:val="00D42F57"/>
    <w:rsid w:val="00D4362B"/>
    <w:rsid w:val="00D53B1E"/>
    <w:rsid w:val="00D547E7"/>
    <w:rsid w:val="00D54A5B"/>
    <w:rsid w:val="00D55C47"/>
    <w:rsid w:val="00D56DAE"/>
    <w:rsid w:val="00D67462"/>
    <w:rsid w:val="00D7493E"/>
    <w:rsid w:val="00D845AA"/>
    <w:rsid w:val="00D84617"/>
    <w:rsid w:val="00DA4FF5"/>
    <w:rsid w:val="00DB11EB"/>
    <w:rsid w:val="00DC2380"/>
    <w:rsid w:val="00DD660D"/>
    <w:rsid w:val="00DE021A"/>
    <w:rsid w:val="00DE1410"/>
    <w:rsid w:val="00DE45F7"/>
    <w:rsid w:val="00DF1170"/>
    <w:rsid w:val="00DF5E28"/>
    <w:rsid w:val="00E10FBD"/>
    <w:rsid w:val="00E16101"/>
    <w:rsid w:val="00E165B6"/>
    <w:rsid w:val="00E17C85"/>
    <w:rsid w:val="00E21857"/>
    <w:rsid w:val="00E2319E"/>
    <w:rsid w:val="00E40477"/>
    <w:rsid w:val="00E437D0"/>
    <w:rsid w:val="00E44D64"/>
    <w:rsid w:val="00E47FB7"/>
    <w:rsid w:val="00E55E78"/>
    <w:rsid w:val="00E63B2A"/>
    <w:rsid w:val="00E659DB"/>
    <w:rsid w:val="00E77016"/>
    <w:rsid w:val="00E80B7A"/>
    <w:rsid w:val="00E845B6"/>
    <w:rsid w:val="00E84F20"/>
    <w:rsid w:val="00E8647A"/>
    <w:rsid w:val="00E90FE1"/>
    <w:rsid w:val="00E93911"/>
    <w:rsid w:val="00E9635B"/>
    <w:rsid w:val="00E97469"/>
    <w:rsid w:val="00EA1277"/>
    <w:rsid w:val="00EA13CD"/>
    <w:rsid w:val="00EB28CF"/>
    <w:rsid w:val="00EB36F6"/>
    <w:rsid w:val="00EB39D4"/>
    <w:rsid w:val="00EB39F2"/>
    <w:rsid w:val="00EC3D14"/>
    <w:rsid w:val="00ED6D96"/>
    <w:rsid w:val="00EE3459"/>
    <w:rsid w:val="00EF46F1"/>
    <w:rsid w:val="00EF749F"/>
    <w:rsid w:val="00F074CF"/>
    <w:rsid w:val="00F22F6C"/>
    <w:rsid w:val="00F23C32"/>
    <w:rsid w:val="00F24120"/>
    <w:rsid w:val="00F24BF9"/>
    <w:rsid w:val="00F25D33"/>
    <w:rsid w:val="00F4045C"/>
    <w:rsid w:val="00F40AB2"/>
    <w:rsid w:val="00F46654"/>
    <w:rsid w:val="00F543DF"/>
    <w:rsid w:val="00F60D03"/>
    <w:rsid w:val="00F60E18"/>
    <w:rsid w:val="00F63F74"/>
    <w:rsid w:val="00F668CF"/>
    <w:rsid w:val="00F9232E"/>
    <w:rsid w:val="00FA73E3"/>
    <w:rsid w:val="00FC11E3"/>
    <w:rsid w:val="00FC300F"/>
    <w:rsid w:val="00FD0108"/>
    <w:rsid w:val="00FE460D"/>
    <w:rsid w:val="00FF4872"/>
    <w:rsid w:val="00FF51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24642"/>
  <w15:chartTrackingRefBased/>
  <w15:docId w15:val="{5D0E4CC2-BA62-441D-8FC6-EE7763ED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2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7E2827"/>
    <w:rPr>
      <w:color w:val="0000FF"/>
      <w:u w:val="single"/>
    </w:rPr>
  </w:style>
  <w:style w:type="paragraph" w:styleId="NormalWeb">
    <w:name w:val="Normal (Web)"/>
    <w:basedOn w:val="Normal"/>
    <w:uiPriority w:val="99"/>
    <w:unhideWhenUsed/>
    <w:rsid w:val="007E2827"/>
    <w:pPr>
      <w:spacing w:before="100" w:beforeAutospacing="1" w:after="100" w:afterAutospacing="1" w:line="240" w:lineRule="auto"/>
    </w:pPr>
    <w:rPr>
      <w:rFonts w:ascii="Calibri" w:hAnsi="Calibri" w:cs="Calibri"/>
      <w:lang w:eastAsia="pt-PT"/>
    </w:rPr>
  </w:style>
  <w:style w:type="paragraph" w:styleId="Textodenotaderodap">
    <w:name w:val="footnote text"/>
    <w:basedOn w:val="Normal"/>
    <w:link w:val="TextodenotaderodapCarter"/>
    <w:uiPriority w:val="99"/>
    <w:semiHidden/>
    <w:unhideWhenUsed/>
    <w:rsid w:val="00E7701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77016"/>
    <w:rPr>
      <w:sz w:val="20"/>
      <w:szCs w:val="20"/>
    </w:rPr>
  </w:style>
  <w:style w:type="character" w:styleId="Refdenotaderodap">
    <w:name w:val="footnote reference"/>
    <w:basedOn w:val="Tipodeletrapredefinidodopargrafo"/>
    <w:uiPriority w:val="99"/>
    <w:semiHidden/>
    <w:unhideWhenUsed/>
    <w:rsid w:val="00E77016"/>
    <w:rPr>
      <w:vertAlign w:val="superscript"/>
    </w:rPr>
  </w:style>
  <w:style w:type="paragraph" w:styleId="Cabealho">
    <w:name w:val="header"/>
    <w:basedOn w:val="Normal"/>
    <w:link w:val="CabealhoCarter"/>
    <w:uiPriority w:val="99"/>
    <w:unhideWhenUsed/>
    <w:rsid w:val="004C336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C336A"/>
  </w:style>
  <w:style w:type="paragraph" w:styleId="Rodap">
    <w:name w:val="footer"/>
    <w:basedOn w:val="Normal"/>
    <w:link w:val="RodapCarter"/>
    <w:uiPriority w:val="99"/>
    <w:unhideWhenUsed/>
    <w:rsid w:val="004C336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C336A"/>
  </w:style>
  <w:style w:type="paragraph" w:styleId="Textodenotadefim">
    <w:name w:val="endnote text"/>
    <w:basedOn w:val="Normal"/>
    <w:link w:val="TextodenotadefimCarter"/>
    <w:uiPriority w:val="99"/>
    <w:semiHidden/>
    <w:unhideWhenUsed/>
    <w:rsid w:val="00632E61"/>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32E61"/>
    <w:rPr>
      <w:sz w:val="20"/>
      <w:szCs w:val="20"/>
    </w:rPr>
  </w:style>
  <w:style w:type="character" w:styleId="Refdenotadefim">
    <w:name w:val="endnote reference"/>
    <w:basedOn w:val="Tipodeletrapredefinidodopargrafo"/>
    <w:uiPriority w:val="99"/>
    <w:semiHidden/>
    <w:unhideWhenUsed/>
    <w:rsid w:val="00632E61"/>
    <w:rPr>
      <w:vertAlign w:val="superscript"/>
    </w:rPr>
  </w:style>
  <w:style w:type="paragraph" w:styleId="PargrafodaLista">
    <w:name w:val="List Paragraph"/>
    <w:basedOn w:val="Normal"/>
    <w:uiPriority w:val="34"/>
    <w:qFormat/>
    <w:rsid w:val="0099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109C-E211-49B6-9C35-6A3B1B74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20893</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Paixão</dc:creator>
  <cp:keywords/>
  <dc:description/>
  <cp:lastModifiedBy>Associação Pierre Teilhard de Chardin</cp:lastModifiedBy>
  <cp:revision>2</cp:revision>
  <cp:lastPrinted>2022-11-28T17:36:00Z</cp:lastPrinted>
  <dcterms:created xsi:type="dcterms:W3CDTF">2023-09-14T11:07:00Z</dcterms:created>
  <dcterms:modified xsi:type="dcterms:W3CDTF">2023-09-14T11:07:00Z</dcterms:modified>
</cp:coreProperties>
</file>